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3D650" w14:textId="0D304B61" w:rsidR="00FE57FE" w:rsidRDefault="00FE57FE">
      <w:pPr>
        <w:pStyle w:val="BodyText"/>
        <w:spacing w:before="0"/>
        <w:ind w:left="0"/>
        <w:rPr>
          <w:rFonts w:ascii="Times New Roman"/>
          <w:sz w:val="20"/>
        </w:rPr>
      </w:pPr>
    </w:p>
    <w:p w14:paraId="7D91A934" w14:textId="77777777" w:rsidR="00FE57FE" w:rsidRDefault="00FE57FE">
      <w:pPr>
        <w:pStyle w:val="BodyText"/>
        <w:spacing w:before="0"/>
        <w:ind w:left="0"/>
        <w:rPr>
          <w:rFonts w:ascii="Times New Roman"/>
          <w:sz w:val="20"/>
        </w:rPr>
      </w:pPr>
    </w:p>
    <w:p w14:paraId="581530B1" w14:textId="77777777" w:rsidR="00FE57FE" w:rsidRDefault="00FE57FE">
      <w:pPr>
        <w:pStyle w:val="BodyText"/>
        <w:spacing w:before="7"/>
        <w:ind w:left="0"/>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FE57FE" w14:paraId="6F1736B6" w14:textId="77777777" w:rsidTr="00401BA6">
        <w:trPr>
          <w:trHeight w:val="495"/>
        </w:trPr>
        <w:tc>
          <w:tcPr>
            <w:tcW w:w="10492" w:type="dxa"/>
            <w:gridSpan w:val="2"/>
            <w:tcBorders>
              <w:top w:val="nil"/>
              <w:left w:val="nil"/>
              <w:bottom w:val="nil"/>
              <w:right w:val="nil"/>
            </w:tcBorders>
            <w:shd w:val="clear" w:color="auto" w:fill="FFC000"/>
          </w:tcPr>
          <w:p w14:paraId="3FF9D96E" w14:textId="77777777" w:rsidR="00FE57FE" w:rsidRDefault="00F27866">
            <w:pPr>
              <w:pStyle w:val="TableParagraph"/>
              <w:spacing w:before="53"/>
              <w:ind w:left="66"/>
              <w:rPr>
                <w:b/>
                <w:sz w:val="21"/>
              </w:rPr>
            </w:pPr>
            <w:r>
              <w:rPr>
                <w:noProof/>
                <w:position w:val="-10"/>
                <w:lang w:val="en-GB" w:eastAsia="en-GB" w:bidi="ar-SA"/>
              </w:rPr>
              <w:drawing>
                <wp:inline distT="0" distB="0" distL="0" distR="0" wp14:anchorId="56CB15AD" wp14:editId="480B6B82">
                  <wp:extent cx="255132" cy="255132"/>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0"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FE57FE" w14:paraId="0A70E9B8" w14:textId="77777777">
        <w:trPr>
          <w:trHeight w:val="655"/>
        </w:trPr>
        <w:tc>
          <w:tcPr>
            <w:tcW w:w="10492" w:type="dxa"/>
            <w:gridSpan w:val="2"/>
            <w:tcBorders>
              <w:top w:val="nil"/>
              <w:left w:val="nil"/>
              <w:right w:val="nil"/>
            </w:tcBorders>
          </w:tcPr>
          <w:p w14:paraId="689AD794" w14:textId="0E9F3547" w:rsidR="00FE57FE" w:rsidRDefault="00EA63E5">
            <w:pPr>
              <w:pStyle w:val="TableParagraph"/>
              <w:tabs>
                <w:tab w:val="left" w:pos="4044"/>
                <w:tab w:val="left" w:pos="6923"/>
              </w:tabs>
              <w:spacing w:before="126"/>
              <w:ind w:left="749"/>
              <w:rPr>
                <w:sz w:val="18"/>
              </w:rPr>
            </w:pPr>
            <w:r>
              <w:rPr>
                <w:noProof/>
              </w:rPr>
              <mc:AlternateContent>
                <mc:Choice Requires="wpi">
                  <w:drawing>
                    <wp:anchor distT="0" distB="0" distL="114300" distR="114300" simplePos="0" relativeHeight="251658244" behindDoc="0" locked="0" layoutInCell="1" allowOverlap="1" wp14:anchorId="5DE93632" wp14:editId="19B5639D">
                      <wp:simplePos x="0" y="0"/>
                      <wp:positionH relativeFrom="column">
                        <wp:posOffset>1408430</wp:posOffset>
                      </wp:positionH>
                      <wp:positionV relativeFrom="paragraph">
                        <wp:posOffset>33020</wp:posOffset>
                      </wp:positionV>
                      <wp:extent cx="577215" cy="186690"/>
                      <wp:effectExtent l="38100" t="38100" r="32385" b="41910"/>
                      <wp:wrapNone/>
                      <wp:docPr id="9" name="Ink 9"/>
                      <wp:cNvGraphicFramePr/>
                      <a:graphic xmlns:a="http://schemas.openxmlformats.org/drawingml/2006/main">
                        <a:graphicData uri="http://schemas.microsoft.com/office/word/2010/wordprocessingInk">
                          <w14:contentPart bwMode="auto" r:id="rId11">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CC3F01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10.55pt;margin-top:2.25pt;width:46.15pt;height:1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">
                      <v:imagedata r:id="rId20" o:title=""/>
                    </v:shape>
                  </w:pict>
                </mc:Fallback>
              </mc:AlternateContent>
            </w:r>
            <w:r w:rsidR="00F27866">
              <w:rPr>
                <w:w w:val="105"/>
                <w:sz w:val="18"/>
              </w:rPr>
              <w:t>Last</w:t>
            </w:r>
            <w:r w:rsidR="00F27866">
              <w:rPr>
                <w:spacing w:val="-3"/>
                <w:w w:val="105"/>
                <w:sz w:val="18"/>
              </w:rPr>
              <w:t xml:space="preserve"> </w:t>
            </w:r>
            <w:r w:rsidR="00F27866">
              <w:rPr>
                <w:w w:val="105"/>
                <w:sz w:val="18"/>
              </w:rPr>
              <w:t>Reviewed</w:t>
            </w:r>
            <w:r w:rsidR="00F27866">
              <w:rPr>
                <w:w w:val="105"/>
                <w:sz w:val="18"/>
              </w:rPr>
              <w:tab/>
              <w:t>Last</w:t>
            </w:r>
            <w:r w:rsidR="00F27866">
              <w:rPr>
                <w:spacing w:val="-2"/>
                <w:w w:val="105"/>
                <w:sz w:val="18"/>
              </w:rPr>
              <w:t xml:space="preserve"> </w:t>
            </w:r>
            <w:r w:rsidR="00F27866">
              <w:rPr>
                <w:w w:val="105"/>
                <w:sz w:val="18"/>
              </w:rPr>
              <w:t>Amended</w:t>
            </w:r>
            <w:r w:rsidR="00F27866">
              <w:rPr>
                <w:w w:val="105"/>
                <w:sz w:val="18"/>
              </w:rPr>
              <w:tab/>
              <w:t>Next Planned Review in 12 months,</w:t>
            </w:r>
            <w:r w:rsidR="00F27866">
              <w:rPr>
                <w:spacing w:val="-19"/>
                <w:w w:val="105"/>
                <w:sz w:val="18"/>
              </w:rPr>
              <w:t xml:space="preserve"> </w:t>
            </w:r>
            <w:r w:rsidR="00F27866">
              <w:rPr>
                <w:w w:val="105"/>
                <w:sz w:val="18"/>
              </w:rPr>
              <w:t>or</w:t>
            </w:r>
          </w:p>
          <w:p w14:paraId="174D4586" w14:textId="7556E181" w:rsidR="00FE57FE" w:rsidRDefault="00EA63E5">
            <w:pPr>
              <w:pStyle w:val="TableParagraph"/>
              <w:tabs>
                <w:tab w:val="left" w:pos="4044"/>
                <w:tab w:val="left" w:pos="6923"/>
              </w:tabs>
              <w:spacing w:before="7"/>
              <w:ind w:left="749"/>
              <w:rPr>
                <w:sz w:val="18"/>
              </w:rPr>
            </w:pPr>
            <w:r>
              <w:rPr>
                <w:noProof/>
              </w:rPr>
              <mc:AlternateContent>
                <mc:Choice Requires="wpi">
                  <w:drawing>
                    <wp:anchor distT="0" distB="0" distL="114300" distR="114300" simplePos="0" relativeHeight="251658243" behindDoc="0" locked="0" layoutInCell="1" allowOverlap="1" wp14:anchorId="33155078" wp14:editId="055DDBD1">
                      <wp:simplePos x="0" y="0"/>
                      <wp:positionH relativeFrom="column">
                        <wp:posOffset>1388744</wp:posOffset>
                      </wp:positionH>
                      <wp:positionV relativeFrom="paragraph">
                        <wp:posOffset>22584</wp:posOffset>
                      </wp:positionV>
                      <wp:extent cx="600129" cy="180372"/>
                      <wp:effectExtent l="38100" t="57150" r="66675" b="29210"/>
                      <wp:wrapNone/>
                      <wp:docPr id="14" name="Ink 14"/>
                      <wp:cNvGraphicFramePr/>
                      <a:graphic xmlns:a="http://schemas.openxmlformats.org/drawingml/2006/main">
                        <a:graphicData uri="http://schemas.microsoft.com/office/word/2010/wordprocessingInk">
                          <w14:contentPart bwMode="auto" r:id="rId21">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7F7D555" id="Ink 14" o:spid="_x0000_s1026" type="#_x0000_t75" style="position:absolute;margin-left:109pt;margin-top:1.45pt;width:47.95pt;height:14.9pt;rotation:85008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">
                      <v:imagedata r:id="rId22" o:title=""/>
                    </v:shape>
                  </w:pict>
                </mc:Fallback>
              </mc:AlternateContent>
            </w:r>
            <w:r w:rsidR="00401BA6">
              <w:rPr>
                <w:w w:val="105"/>
                <w:sz w:val="18"/>
              </w:rPr>
              <w:t>29 April ‘24</w:t>
            </w:r>
            <w:r w:rsidR="00F27866">
              <w:rPr>
                <w:w w:val="105"/>
                <w:sz w:val="18"/>
              </w:rPr>
              <w:tab/>
            </w:r>
            <w:r w:rsidR="00401BA6">
              <w:rPr>
                <w:w w:val="105"/>
                <w:sz w:val="18"/>
              </w:rPr>
              <w:t>29 April ‘2</w:t>
            </w:r>
            <w:r w:rsidR="00CA0A57">
              <w:rPr>
                <w:w w:val="105"/>
                <w:sz w:val="18"/>
              </w:rPr>
              <w:t>4</w:t>
            </w:r>
            <w:r w:rsidR="00F27866">
              <w:rPr>
                <w:w w:val="105"/>
                <w:sz w:val="18"/>
              </w:rPr>
              <w:tab/>
              <w:t>sooner as</w:t>
            </w:r>
            <w:r w:rsidR="00F27866">
              <w:rPr>
                <w:spacing w:val="8"/>
                <w:w w:val="105"/>
                <w:sz w:val="18"/>
              </w:rPr>
              <w:t xml:space="preserve"> </w:t>
            </w:r>
            <w:r w:rsidR="00F27866">
              <w:rPr>
                <w:w w:val="105"/>
                <w:sz w:val="18"/>
              </w:rPr>
              <w:t>required.</w:t>
            </w:r>
          </w:p>
        </w:tc>
      </w:tr>
      <w:tr w:rsidR="00401BA6" w14:paraId="4FA92610" w14:textId="77777777" w:rsidTr="00401BA6">
        <w:trPr>
          <w:trHeight w:val="398"/>
        </w:trPr>
        <w:tc>
          <w:tcPr>
            <w:tcW w:w="2417" w:type="dxa"/>
            <w:tcBorders>
              <w:top w:val="single" w:sz="12" w:space="0" w:color="FFFFFF"/>
              <w:bottom w:val="single" w:sz="12" w:space="0" w:color="FFFFFF"/>
              <w:right w:val="single" w:sz="12" w:space="0" w:color="FFFFFF"/>
            </w:tcBorders>
            <w:shd w:val="clear" w:color="auto" w:fill="FFC000"/>
          </w:tcPr>
          <w:p w14:paraId="3192A612" w14:textId="77777777" w:rsidR="00401BA6" w:rsidRPr="00501030" w:rsidRDefault="00401BA6">
            <w:pPr>
              <w:pStyle w:val="TableParagraph"/>
              <w:spacing w:before="97"/>
              <w:ind w:left="206"/>
              <w:rPr>
                <w:color w:val="000000" w:themeColor="text1"/>
                <w:w w:val="105"/>
                <w:sz w:val="18"/>
              </w:rPr>
            </w:pPr>
          </w:p>
          <w:p w14:paraId="46644DA1" w14:textId="70C90137" w:rsidR="00401BA6" w:rsidRPr="00501030" w:rsidRDefault="000D162D">
            <w:pPr>
              <w:pStyle w:val="TableParagraph"/>
              <w:spacing w:before="97"/>
              <w:ind w:left="206"/>
              <w:rPr>
                <w:color w:val="000000" w:themeColor="text1"/>
                <w:w w:val="105"/>
                <w:sz w:val="18"/>
              </w:rPr>
            </w:pPr>
            <w:r w:rsidRPr="00501030">
              <w:rPr>
                <w:color w:val="000000" w:themeColor="text1"/>
                <w:w w:val="105"/>
                <w:sz w:val="18"/>
              </w:rPr>
              <w:t>Business Impact:</w:t>
            </w:r>
          </w:p>
          <w:p w14:paraId="22E0DBCD" w14:textId="77777777" w:rsidR="00401BA6" w:rsidRPr="00501030" w:rsidRDefault="00401BA6">
            <w:pPr>
              <w:pStyle w:val="TableParagraph"/>
              <w:spacing w:before="97"/>
              <w:ind w:left="206"/>
              <w:rPr>
                <w:color w:val="000000" w:themeColor="text1"/>
                <w:w w:val="105"/>
                <w:sz w:val="18"/>
              </w:rPr>
            </w:pPr>
          </w:p>
          <w:p w14:paraId="3DE8CB5B" w14:textId="77777777" w:rsidR="00401BA6" w:rsidRPr="00501030" w:rsidRDefault="00401BA6" w:rsidP="00401BA6">
            <w:pPr>
              <w:pStyle w:val="TableParagraph"/>
              <w:spacing w:before="97"/>
              <w:rPr>
                <w:color w:val="000000" w:themeColor="text1"/>
                <w:w w:val="105"/>
                <w:sz w:val="18"/>
              </w:rPr>
            </w:pPr>
          </w:p>
        </w:tc>
        <w:tc>
          <w:tcPr>
            <w:tcW w:w="8075" w:type="dxa"/>
            <w:tcBorders>
              <w:top w:val="single" w:sz="12" w:space="0" w:color="FFFFFF"/>
              <w:left w:val="single" w:sz="12" w:space="0" w:color="FFFFFF"/>
              <w:bottom w:val="single" w:sz="12" w:space="0" w:color="FFFFFF"/>
              <w:right w:val="nil"/>
            </w:tcBorders>
            <w:shd w:val="clear" w:color="auto" w:fill="FCD99A"/>
          </w:tcPr>
          <w:p w14:paraId="5AA9E82C" w14:textId="7F1A91A3" w:rsidR="00401BA6" w:rsidRPr="00501030" w:rsidRDefault="000D162D">
            <w:pPr>
              <w:pStyle w:val="TableParagraph"/>
              <w:spacing w:before="97"/>
              <w:ind w:left="206"/>
              <w:rPr>
                <w:color w:val="000000" w:themeColor="text1"/>
                <w:w w:val="105"/>
                <w:sz w:val="18"/>
              </w:rPr>
            </w:pPr>
            <w:r w:rsidRPr="00501030">
              <w:rPr>
                <w:noProof/>
                <w:color w:val="000000" w:themeColor="text1"/>
              </w:rPr>
              <w:drawing>
                <wp:anchor distT="0" distB="0" distL="114300" distR="114300" simplePos="0" relativeHeight="251659268" behindDoc="0" locked="0" layoutInCell="1" allowOverlap="1" wp14:anchorId="39521DB7" wp14:editId="50F1D160">
                  <wp:simplePos x="0" y="0"/>
                  <wp:positionH relativeFrom="column">
                    <wp:posOffset>311150</wp:posOffset>
                  </wp:positionH>
                  <wp:positionV relativeFrom="paragraph">
                    <wp:posOffset>3175</wp:posOffset>
                  </wp:positionV>
                  <wp:extent cx="518160" cy="518160"/>
                  <wp:effectExtent l="0" t="0" r="0" b="0"/>
                  <wp:wrapNone/>
                  <wp:docPr id="864285356" name="Graphic 1" descr="Signa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85356" name="Graphic 864285356" descr="Signal outline"/>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18160" cy="518160"/>
                          </a:xfrm>
                          <a:prstGeom prst="rect">
                            <a:avLst/>
                          </a:prstGeom>
                        </pic:spPr>
                      </pic:pic>
                    </a:graphicData>
                  </a:graphic>
                  <wp14:sizeRelH relativeFrom="page">
                    <wp14:pctWidth>0</wp14:pctWidth>
                  </wp14:sizeRelH>
                  <wp14:sizeRelV relativeFrom="page">
                    <wp14:pctHeight>0</wp14:pctHeight>
                  </wp14:sizeRelV>
                </wp:anchor>
              </w:drawing>
            </w:r>
          </w:p>
          <w:p w14:paraId="577C2B30" w14:textId="77777777" w:rsidR="000D162D" w:rsidRPr="00501030" w:rsidRDefault="000D162D" w:rsidP="000D162D">
            <w:pPr>
              <w:pStyle w:val="TableParagraph"/>
              <w:spacing w:before="1" w:line="278" w:lineRule="auto"/>
              <w:ind w:left="2880" w:right="669"/>
              <w:rPr>
                <w:color w:val="000000" w:themeColor="text1"/>
                <w:sz w:val="18"/>
              </w:rPr>
            </w:pPr>
            <w:r w:rsidRPr="00501030">
              <w:rPr>
                <w:color w:val="000000" w:themeColor="text1"/>
                <w:w w:val="105"/>
                <w:sz w:val="18"/>
              </w:rPr>
              <w:t>Changes are important, but urgent implementation is not required, incorporate into your existing workflow.</w:t>
            </w:r>
          </w:p>
          <w:p w14:paraId="26CE33E2" w14:textId="6A4098DC" w:rsidR="000D162D" w:rsidRPr="00501030" w:rsidRDefault="000D162D" w:rsidP="000D162D">
            <w:pPr>
              <w:rPr>
                <w:b/>
                <w:bCs/>
                <w:color w:val="000000" w:themeColor="text1"/>
              </w:rPr>
            </w:pPr>
            <w:r w:rsidRPr="00501030">
              <w:rPr>
                <w:b/>
                <w:bCs/>
                <w:color w:val="000000" w:themeColor="text1"/>
              </w:rPr>
              <w:t xml:space="preserve"> MEDIUM IMPACT</w:t>
            </w:r>
          </w:p>
        </w:tc>
      </w:tr>
      <w:tr w:rsidR="00FE57FE" w14:paraId="579FA246" w14:textId="77777777" w:rsidTr="00401BA6">
        <w:trPr>
          <w:trHeight w:val="398"/>
        </w:trPr>
        <w:tc>
          <w:tcPr>
            <w:tcW w:w="2417" w:type="dxa"/>
            <w:tcBorders>
              <w:top w:val="single" w:sz="12" w:space="0" w:color="FFFFFF"/>
              <w:bottom w:val="single" w:sz="12" w:space="0" w:color="FFFFFF"/>
              <w:right w:val="single" w:sz="12" w:space="0" w:color="FFFFFF"/>
            </w:tcBorders>
            <w:shd w:val="clear" w:color="auto" w:fill="FFC000"/>
          </w:tcPr>
          <w:p w14:paraId="50BD9DB1" w14:textId="77777777" w:rsidR="00FE57FE" w:rsidRPr="00501030" w:rsidRDefault="00F27866">
            <w:pPr>
              <w:pStyle w:val="TableParagraph"/>
              <w:spacing w:before="97"/>
              <w:ind w:left="206"/>
              <w:rPr>
                <w:color w:val="000000" w:themeColor="text1"/>
                <w:sz w:val="18"/>
              </w:rPr>
            </w:pPr>
            <w:r w:rsidRPr="00501030">
              <w:rPr>
                <w:color w:val="000000" w:themeColor="text1"/>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FCD99A"/>
          </w:tcPr>
          <w:p w14:paraId="155777E7" w14:textId="2C3B31FE" w:rsidR="00FE57FE" w:rsidRPr="00501030" w:rsidRDefault="00F27866">
            <w:pPr>
              <w:pStyle w:val="TableParagraph"/>
              <w:spacing w:before="97"/>
              <w:ind w:left="206"/>
              <w:rPr>
                <w:color w:val="000000" w:themeColor="text1"/>
                <w:sz w:val="18"/>
              </w:rPr>
            </w:pPr>
            <w:r w:rsidRPr="00501030">
              <w:rPr>
                <w:color w:val="000000" w:themeColor="text1"/>
                <w:w w:val="105"/>
                <w:sz w:val="18"/>
              </w:rPr>
              <w:t>Scheduled review</w:t>
            </w:r>
          </w:p>
        </w:tc>
      </w:tr>
      <w:tr w:rsidR="00FE57FE" w14:paraId="68445CC7" w14:textId="77777777" w:rsidTr="00401BA6">
        <w:trPr>
          <w:trHeight w:val="398"/>
        </w:trPr>
        <w:tc>
          <w:tcPr>
            <w:tcW w:w="2417" w:type="dxa"/>
            <w:tcBorders>
              <w:top w:val="single" w:sz="12" w:space="0" w:color="FFFFFF"/>
              <w:bottom w:val="single" w:sz="12" w:space="0" w:color="FFFFFF"/>
              <w:right w:val="single" w:sz="12" w:space="0" w:color="FFFFFF"/>
            </w:tcBorders>
            <w:shd w:val="clear" w:color="auto" w:fill="FFC000"/>
          </w:tcPr>
          <w:p w14:paraId="22212A9A" w14:textId="77777777" w:rsidR="00FE57FE" w:rsidRPr="00501030" w:rsidRDefault="00F27866">
            <w:pPr>
              <w:pStyle w:val="TableParagraph"/>
              <w:spacing w:before="97"/>
              <w:ind w:left="206"/>
              <w:rPr>
                <w:color w:val="000000" w:themeColor="text1"/>
                <w:sz w:val="18"/>
              </w:rPr>
            </w:pPr>
            <w:r w:rsidRPr="00501030">
              <w:rPr>
                <w:color w:val="000000" w:themeColor="text1"/>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FCD99A"/>
          </w:tcPr>
          <w:p w14:paraId="6D6C213F" w14:textId="50318265" w:rsidR="00FE57FE" w:rsidRPr="00501030" w:rsidRDefault="00F27866">
            <w:pPr>
              <w:pStyle w:val="TableParagraph"/>
              <w:spacing w:before="97"/>
              <w:ind w:left="206"/>
              <w:rPr>
                <w:color w:val="000000" w:themeColor="text1"/>
                <w:sz w:val="18"/>
              </w:rPr>
            </w:pPr>
            <w:r w:rsidRPr="00501030">
              <w:rPr>
                <w:color w:val="000000" w:themeColor="text1"/>
                <w:w w:val="105"/>
                <w:sz w:val="18"/>
              </w:rPr>
              <w:t>Yes</w:t>
            </w:r>
          </w:p>
        </w:tc>
      </w:tr>
      <w:tr w:rsidR="00FE57FE" w14:paraId="7BEA64E8" w14:textId="77777777" w:rsidTr="00401BA6">
        <w:trPr>
          <w:trHeight w:val="1148"/>
        </w:trPr>
        <w:tc>
          <w:tcPr>
            <w:tcW w:w="2417" w:type="dxa"/>
            <w:tcBorders>
              <w:top w:val="single" w:sz="12" w:space="0" w:color="FFFFFF"/>
              <w:bottom w:val="single" w:sz="12" w:space="0" w:color="FFFFFF"/>
              <w:right w:val="single" w:sz="12" w:space="0" w:color="FFFFFF"/>
            </w:tcBorders>
            <w:shd w:val="clear" w:color="auto" w:fill="FFC000"/>
          </w:tcPr>
          <w:p w14:paraId="21A837E7" w14:textId="77777777" w:rsidR="00FE57FE" w:rsidRPr="00501030" w:rsidRDefault="00FE57FE">
            <w:pPr>
              <w:pStyle w:val="TableParagraph"/>
              <w:rPr>
                <w:rFonts w:ascii="Times New Roman"/>
                <w:color w:val="000000" w:themeColor="text1"/>
                <w:sz w:val="20"/>
              </w:rPr>
            </w:pPr>
          </w:p>
          <w:p w14:paraId="4D756B30" w14:textId="77777777" w:rsidR="00FE57FE" w:rsidRPr="00501030" w:rsidRDefault="00FE57FE">
            <w:pPr>
              <w:pStyle w:val="TableParagraph"/>
              <w:rPr>
                <w:rFonts w:ascii="Times New Roman"/>
                <w:color w:val="000000" w:themeColor="text1"/>
                <w:sz w:val="21"/>
              </w:rPr>
            </w:pPr>
          </w:p>
          <w:p w14:paraId="2C9DFB36" w14:textId="77777777" w:rsidR="00FE57FE" w:rsidRPr="00501030" w:rsidRDefault="00F27866">
            <w:pPr>
              <w:pStyle w:val="TableParagraph"/>
              <w:spacing w:before="1"/>
              <w:ind w:left="206"/>
              <w:rPr>
                <w:color w:val="000000" w:themeColor="text1"/>
                <w:sz w:val="18"/>
              </w:rPr>
            </w:pPr>
            <w:r w:rsidRPr="00501030">
              <w:rPr>
                <w:color w:val="000000" w:themeColor="text1"/>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FCD99A"/>
          </w:tcPr>
          <w:p w14:paraId="20023014" w14:textId="521AFD3B" w:rsidR="00DC452F" w:rsidRPr="00501030" w:rsidRDefault="00DC452F" w:rsidP="00D76C06">
            <w:pPr>
              <w:rPr>
                <w:color w:val="000000" w:themeColor="text1"/>
                <w:sz w:val="18"/>
                <w:szCs w:val="18"/>
              </w:rPr>
            </w:pPr>
          </w:p>
          <w:p w14:paraId="5B529E89" w14:textId="54052A0A" w:rsidR="00D76C06" w:rsidRPr="00501030" w:rsidRDefault="00D76C06" w:rsidP="00501030">
            <w:pPr>
              <w:spacing w:line="276" w:lineRule="auto"/>
              <w:rPr>
                <w:color w:val="000000" w:themeColor="text1"/>
                <w:sz w:val="18"/>
                <w:szCs w:val="18"/>
              </w:rPr>
            </w:pPr>
            <w:r w:rsidRPr="00501030">
              <w:rPr>
                <w:color w:val="000000" w:themeColor="text1"/>
                <w:sz w:val="18"/>
                <w:szCs w:val="18"/>
              </w:rPr>
              <w:t>At Learning for Life</w:t>
            </w:r>
            <w:r w:rsidR="00CA621E" w:rsidRPr="00501030">
              <w:rPr>
                <w:color w:val="000000" w:themeColor="text1"/>
                <w:sz w:val="18"/>
                <w:szCs w:val="18"/>
              </w:rPr>
              <w:t>,</w:t>
            </w:r>
            <w:r w:rsidRPr="00501030">
              <w:rPr>
                <w:color w:val="000000" w:themeColor="text1"/>
                <w:sz w:val="18"/>
                <w:szCs w:val="18"/>
              </w:rPr>
              <w:t xml:space="preserve"> we </w:t>
            </w:r>
            <w:r w:rsidR="000D162D" w:rsidRPr="00501030">
              <w:rPr>
                <w:color w:val="000000" w:themeColor="text1"/>
                <w:sz w:val="18"/>
                <w:szCs w:val="18"/>
              </w:rPr>
              <w:t>aim for</w:t>
            </w:r>
            <w:r w:rsidRPr="00501030">
              <w:rPr>
                <w:color w:val="000000" w:themeColor="text1"/>
                <w:sz w:val="18"/>
                <w:szCs w:val="18"/>
              </w:rPr>
              <w:t xml:space="preserve"> all learners to </w:t>
            </w:r>
            <w:r w:rsidR="000D162D" w:rsidRPr="00501030">
              <w:rPr>
                <w:color w:val="000000" w:themeColor="text1"/>
                <w:sz w:val="18"/>
                <w:szCs w:val="18"/>
              </w:rPr>
              <w:t>progress in their</w:t>
            </w:r>
            <w:r w:rsidRPr="00501030">
              <w:rPr>
                <w:color w:val="000000" w:themeColor="text1"/>
                <w:sz w:val="18"/>
                <w:szCs w:val="18"/>
              </w:rPr>
              <w:t xml:space="preserve"> </w:t>
            </w:r>
            <w:proofErr w:type="spellStart"/>
            <w:r w:rsidR="008B1222">
              <w:rPr>
                <w:color w:val="000000" w:themeColor="text1"/>
                <w:sz w:val="18"/>
                <w:szCs w:val="18"/>
              </w:rPr>
              <w:t>Maths</w:t>
            </w:r>
            <w:proofErr w:type="spellEnd"/>
            <w:r w:rsidR="008B1222">
              <w:rPr>
                <w:color w:val="000000" w:themeColor="text1"/>
                <w:sz w:val="18"/>
                <w:szCs w:val="18"/>
              </w:rPr>
              <w:t xml:space="preserve"> and English</w:t>
            </w:r>
            <w:r w:rsidR="00B0211E" w:rsidRPr="00501030">
              <w:rPr>
                <w:color w:val="000000" w:themeColor="text1"/>
                <w:sz w:val="18"/>
                <w:szCs w:val="18"/>
              </w:rPr>
              <w:t>. These</w:t>
            </w:r>
            <w:r w:rsidRPr="00501030">
              <w:rPr>
                <w:color w:val="000000" w:themeColor="text1"/>
                <w:sz w:val="18"/>
                <w:szCs w:val="18"/>
              </w:rPr>
              <w:t xml:space="preserve"> skills are necessary for </w:t>
            </w:r>
            <w:r w:rsidR="00B0211E" w:rsidRPr="00501030">
              <w:rPr>
                <w:color w:val="000000" w:themeColor="text1"/>
                <w:sz w:val="18"/>
                <w:szCs w:val="18"/>
              </w:rPr>
              <w:t>learner</w:t>
            </w:r>
            <w:r w:rsidRPr="00501030">
              <w:rPr>
                <w:color w:val="000000" w:themeColor="text1"/>
                <w:sz w:val="18"/>
                <w:szCs w:val="18"/>
              </w:rPr>
              <w:t xml:space="preserve"> progression </w:t>
            </w:r>
            <w:r w:rsidR="00B0211E" w:rsidRPr="00501030">
              <w:rPr>
                <w:color w:val="000000" w:themeColor="text1"/>
                <w:sz w:val="18"/>
                <w:szCs w:val="18"/>
              </w:rPr>
              <w:t xml:space="preserve">within </w:t>
            </w:r>
            <w:r w:rsidRPr="00501030">
              <w:rPr>
                <w:color w:val="000000" w:themeColor="text1"/>
                <w:sz w:val="18"/>
                <w:szCs w:val="18"/>
              </w:rPr>
              <w:t xml:space="preserve">employment, further </w:t>
            </w:r>
            <w:proofErr w:type="gramStart"/>
            <w:r w:rsidRPr="00501030">
              <w:rPr>
                <w:color w:val="000000" w:themeColor="text1"/>
                <w:sz w:val="18"/>
                <w:szCs w:val="18"/>
              </w:rPr>
              <w:t>study</w:t>
            </w:r>
            <w:proofErr w:type="gramEnd"/>
            <w:r w:rsidRPr="00501030">
              <w:rPr>
                <w:color w:val="000000" w:themeColor="text1"/>
                <w:sz w:val="18"/>
                <w:szCs w:val="18"/>
              </w:rPr>
              <w:t xml:space="preserve"> </w:t>
            </w:r>
            <w:r w:rsidR="00B0211E" w:rsidRPr="00501030">
              <w:rPr>
                <w:color w:val="000000" w:themeColor="text1"/>
                <w:sz w:val="18"/>
                <w:szCs w:val="18"/>
              </w:rPr>
              <w:t xml:space="preserve">and </w:t>
            </w:r>
            <w:r w:rsidRPr="00501030">
              <w:rPr>
                <w:color w:val="000000" w:themeColor="text1"/>
                <w:sz w:val="18"/>
                <w:szCs w:val="18"/>
              </w:rPr>
              <w:t xml:space="preserve">independence in their everyday life. Our commitment to developing our </w:t>
            </w:r>
            <w:r w:rsidR="00EA63E5" w:rsidRPr="00501030">
              <w:rPr>
                <w:color w:val="000000" w:themeColor="text1"/>
                <w:sz w:val="18"/>
                <w:szCs w:val="18"/>
              </w:rPr>
              <w:t>learner</w:t>
            </w:r>
            <w:r w:rsidRPr="00501030">
              <w:rPr>
                <w:color w:val="000000" w:themeColor="text1"/>
                <w:sz w:val="18"/>
                <w:szCs w:val="18"/>
              </w:rPr>
              <w:t xml:space="preserve">’s </w:t>
            </w:r>
            <w:proofErr w:type="spellStart"/>
            <w:r w:rsidR="008B1222">
              <w:rPr>
                <w:color w:val="000000" w:themeColor="text1"/>
                <w:sz w:val="18"/>
                <w:szCs w:val="18"/>
              </w:rPr>
              <w:t>Maths</w:t>
            </w:r>
            <w:proofErr w:type="spellEnd"/>
            <w:r w:rsidR="008B1222">
              <w:rPr>
                <w:color w:val="000000" w:themeColor="text1"/>
                <w:sz w:val="18"/>
                <w:szCs w:val="18"/>
              </w:rPr>
              <w:t xml:space="preserve"> and English</w:t>
            </w:r>
            <w:r w:rsidRPr="00501030">
              <w:rPr>
                <w:color w:val="000000" w:themeColor="text1"/>
                <w:sz w:val="18"/>
                <w:szCs w:val="18"/>
              </w:rPr>
              <w:t xml:space="preserve"> demonstrates our </w:t>
            </w:r>
            <w:r w:rsidR="00B0211E" w:rsidRPr="00501030">
              <w:rPr>
                <w:color w:val="000000" w:themeColor="text1"/>
                <w:sz w:val="18"/>
                <w:szCs w:val="18"/>
              </w:rPr>
              <w:t>commitment</w:t>
            </w:r>
            <w:r w:rsidRPr="00501030">
              <w:rPr>
                <w:color w:val="000000" w:themeColor="text1"/>
                <w:sz w:val="18"/>
                <w:szCs w:val="18"/>
              </w:rPr>
              <w:t xml:space="preserve"> to</w:t>
            </w:r>
            <w:r w:rsidR="00B0211E" w:rsidRPr="00501030">
              <w:rPr>
                <w:color w:val="000000" w:themeColor="text1"/>
                <w:sz w:val="18"/>
                <w:szCs w:val="18"/>
              </w:rPr>
              <w:t xml:space="preserve"> promote</w:t>
            </w:r>
            <w:r w:rsidRPr="00501030">
              <w:rPr>
                <w:color w:val="000000" w:themeColor="text1"/>
                <w:sz w:val="18"/>
                <w:szCs w:val="18"/>
              </w:rPr>
              <w:t xml:space="preserve"> employability, independence, </w:t>
            </w:r>
            <w:r w:rsidR="000D162D" w:rsidRPr="00501030">
              <w:rPr>
                <w:color w:val="000000" w:themeColor="text1"/>
                <w:sz w:val="18"/>
                <w:szCs w:val="18"/>
              </w:rPr>
              <w:t>excellence,</w:t>
            </w:r>
            <w:r w:rsidRPr="00501030">
              <w:rPr>
                <w:color w:val="000000" w:themeColor="text1"/>
                <w:sz w:val="18"/>
                <w:szCs w:val="18"/>
              </w:rPr>
              <w:t xml:space="preserve"> and progression for all. </w:t>
            </w:r>
          </w:p>
          <w:p w14:paraId="43BB1A3D" w14:textId="7B112202" w:rsidR="00FE57FE" w:rsidRPr="00501030" w:rsidRDefault="00FE57FE">
            <w:pPr>
              <w:pStyle w:val="TableParagraph"/>
              <w:spacing w:before="111" w:line="278" w:lineRule="auto"/>
              <w:ind w:left="206"/>
              <w:rPr>
                <w:color w:val="000000" w:themeColor="text1"/>
                <w:sz w:val="18"/>
              </w:rPr>
            </w:pPr>
          </w:p>
        </w:tc>
      </w:tr>
      <w:tr w:rsidR="00FE57FE" w14:paraId="7141E48F" w14:textId="77777777" w:rsidTr="00B0211E">
        <w:trPr>
          <w:trHeight w:val="1618"/>
        </w:trPr>
        <w:tc>
          <w:tcPr>
            <w:tcW w:w="2417" w:type="dxa"/>
            <w:tcBorders>
              <w:top w:val="single" w:sz="12" w:space="0" w:color="FFFFFF"/>
              <w:bottom w:val="single" w:sz="12" w:space="0" w:color="FFFFFF"/>
              <w:right w:val="single" w:sz="12" w:space="0" w:color="FFFFFF"/>
            </w:tcBorders>
            <w:shd w:val="clear" w:color="auto" w:fill="FFC000"/>
          </w:tcPr>
          <w:p w14:paraId="6A2E14CF" w14:textId="77777777" w:rsidR="00FE57FE" w:rsidRPr="00501030" w:rsidRDefault="00FE57FE">
            <w:pPr>
              <w:pStyle w:val="TableParagraph"/>
              <w:rPr>
                <w:rFonts w:ascii="Times New Roman"/>
                <w:color w:val="000000" w:themeColor="text1"/>
                <w:sz w:val="20"/>
              </w:rPr>
            </w:pPr>
          </w:p>
          <w:p w14:paraId="04E14536" w14:textId="77777777" w:rsidR="00FE57FE" w:rsidRPr="00501030" w:rsidRDefault="00FE57FE">
            <w:pPr>
              <w:pStyle w:val="TableParagraph"/>
              <w:rPr>
                <w:rFonts w:ascii="Times New Roman"/>
                <w:color w:val="000000" w:themeColor="text1"/>
                <w:sz w:val="20"/>
              </w:rPr>
            </w:pPr>
          </w:p>
          <w:p w14:paraId="5128CD55" w14:textId="77777777" w:rsidR="00FE57FE" w:rsidRPr="00501030" w:rsidRDefault="00FE57FE">
            <w:pPr>
              <w:pStyle w:val="TableParagraph"/>
              <w:rPr>
                <w:rFonts w:ascii="Times New Roman"/>
                <w:color w:val="000000" w:themeColor="text1"/>
                <w:sz w:val="20"/>
              </w:rPr>
            </w:pPr>
          </w:p>
          <w:p w14:paraId="0D24282A" w14:textId="77777777" w:rsidR="00FE57FE" w:rsidRPr="00501030" w:rsidRDefault="00F27866" w:rsidP="00421595">
            <w:pPr>
              <w:pStyle w:val="TableParagraph"/>
              <w:ind w:left="227"/>
              <w:rPr>
                <w:color w:val="000000" w:themeColor="text1"/>
                <w:sz w:val="18"/>
              </w:rPr>
            </w:pPr>
            <w:r w:rsidRPr="00501030">
              <w:rPr>
                <w:color w:val="000000" w:themeColor="text1"/>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FCD99A"/>
          </w:tcPr>
          <w:p w14:paraId="3F259186" w14:textId="61775310" w:rsidR="009C5C13" w:rsidRPr="00501030" w:rsidRDefault="009806E6" w:rsidP="009C5C13">
            <w:pPr>
              <w:pStyle w:val="TableParagraph"/>
              <w:numPr>
                <w:ilvl w:val="0"/>
                <w:numId w:val="12"/>
              </w:numPr>
              <w:tabs>
                <w:tab w:val="left" w:pos="341"/>
              </w:tabs>
              <w:spacing w:before="111"/>
              <w:ind w:hanging="174"/>
              <w:rPr>
                <w:color w:val="000000" w:themeColor="text1"/>
                <w:sz w:val="18"/>
              </w:rPr>
            </w:pPr>
            <w:r w:rsidRPr="00501030">
              <w:rPr>
                <w:color w:val="000000" w:themeColor="text1"/>
                <w:sz w:val="18"/>
              </w:rPr>
              <w:t>Education and Training (Welfare of Children) Act 2021</w:t>
            </w:r>
          </w:p>
          <w:p w14:paraId="2FF1D7D4" w14:textId="47193E58" w:rsidR="009806E6" w:rsidRPr="00501030" w:rsidRDefault="009806E6" w:rsidP="009C5C13">
            <w:pPr>
              <w:pStyle w:val="TableParagraph"/>
              <w:numPr>
                <w:ilvl w:val="0"/>
                <w:numId w:val="12"/>
              </w:numPr>
              <w:tabs>
                <w:tab w:val="left" w:pos="341"/>
              </w:tabs>
              <w:spacing w:before="111"/>
              <w:ind w:hanging="174"/>
              <w:rPr>
                <w:color w:val="000000" w:themeColor="text1"/>
                <w:sz w:val="18"/>
              </w:rPr>
            </w:pPr>
            <w:r w:rsidRPr="00501030">
              <w:rPr>
                <w:color w:val="000000" w:themeColor="text1"/>
                <w:sz w:val="18"/>
              </w:rPr>
              <w:t>Technical and Further Education Act 2017</w:t>
            </w:r>
          </w:p>
          <w:p w14:paraId="39BA7EB4" w14:textId="5F24D008" w:rsidR="009806E6" w:rsidRPr="00501030" w:rsidRDefault="009806E6" w:rsidP="009C5C13">
            <w:pPr>
              <w:pStyle w:val="TableParagraph"/>
              <w:numPr>
                <w:ilvl w:val="0"/>
                <w:numId w:val="12"/>
              </w:numPr>
              <w:tabs>
                <w:tab w:val="left" w:pos="341"/>
              </w:tabs>
              <w:spacing w:before="111"/>
              <w:ind w:hanging="174"/>
              <w:rPr>
                <w:color w:val="000000" w:themeColor="text1"/>
                <w:sz w:val="18"/>
              </w:rPr>
            </w:pPr>
            <w:r w:rsidRPr="00501030">
              <w:rPr>
                <w:color w:val="000000" w:themeColor="text1"/>
                <w:sz w:val="18"/>
              </w:rPr>
              <w:t>Education Act 2011</w:t>
            </w:r>
          </w:p>
          <w:p w14:paraId="786D608E" w14:textId="61CA19C4" w:rsidR="009806E6" w:rsidRPr="00501030" w:rsidRDefault="009806E6" w:rsidP="0094558C">
            <w:pPr>
              <w:pStyle w:val="TableParagraph"/>
              <w:numPr>
                <w:ilvl w:val="0"/>
                <w:numId w:val="12"/>
              </w:numPr>
              <w:tabs>
                <w:tab w:val="left" w:pos="341"/>
              </w:tabs>
              <w:spacing w:before="111"/>
              <w:ind w:hanging="174"/>
              <w:rPr>
                <w:color w:val="000000" w:themeColor="text1"/>
                <w:sz w:val="18"/>
              </w:rPr>
            </w:pPr>
            <w:r w:rsidRPr="00501030">
              <w:rPr>
                <w:color w:val="000000" w:themeColor="text1"/>
                <w:sz w:val="18"/>
              </w:rPr>
              <w:t>Education and Skills Act 2008</w:t>
            </w:r>
          </w:p>
          <w:p w14:paraId="6F177073" w14:textId="2A213C36" w:rsidR="00FE57FE" w:rsidRPr="00501030" w:rsidRDefault="00FE57FE" w:rsidP="00B0211E">
            <w:pPr>
              <w:pStyle w:val="TableParagraph"/>
              <w:tabs>
                <w:tab w:val="left" w:pos="341"/>
              </w:tabs>
              <w:spacing w:before="34"/>
              <w:rPr>
                <w:color w:val="000000" w:themeColor="text1"/>
                <w:sz w:val="18"/>
              </w:rPr>
            </w:pPr>
          </w:p>
        </w:tc>
      </w:tr>
      <w:tr w:rsidR="00FE57FE" w14:paraId="4811FFE9" w14:textId="77777777" w:rsidTr="00401BA6">
        <w:trPr>
          <w:trHeight w:val="2413"/>
        </w:trPr>
        <w:tc>
          <w:tcPr>
            <w:tcW w:w="2417" w:type="dxa"/>
            <w:tcBorders>
              <w:top w:val="single" w:sz="12" w:space="0" w:color="FFFFFF"/>
              <w:bottom w:val="single" w:sz="12" w:space="0" w:color="FFFFFF"/>
              <w:right w:val="single" w:sz="12" w:space="0" w:color="FFFFFF"/>
            </w:tcBorders>
            <w:shd w:val="clear" w:color="auto" w:fill="FFC000"/>
          </w:tcPr>
          <w:p w14:paraId="07EA3AAA" w14:textId="66DC37E5" w:rsidR="00FE57FE" w:rsidRPr="00501030" w:rsidRDefault="00FE57FE">
            <w:pPr>
              <w:pStyle w:val="TableParagraph"/>
              <w:rPr>
                <w:rFonts w:ascii="Times New Roman"/>
                <w:color w:val="000000" w:themeColor="text1"/>
                <w:sz w:val="20"/>
              </w:rPr>
            </w:pPr>
          </w:p>
          <w:p w14:paraId="3FD930D9" w14:textId="77777777" w:rsidR="00FE57FE" w:rsidRPr="00501030" w:rsidRDefault="00FE57FE">
            <w:pPr>
              <w:pStyle w:val="TableParagraph"/>
              <w:rPr>
                <w:rFonts w:ascii="Times New Roman"/>
                <w:color w:val="000000" w:themeColor="text1"/>
                <w:sz w:val="20"/>
              </w:rPr>
            </w:pPr>
          </w:p>
          <w:p w14:paraId="0A33CB4E" w14:textId="77777777" w:rsidR="00FE57FE" w:rsidRPr="00501030" w:rsidRDefault="00F27866">
            <w:pPr>
              <w:pStyle w:val="TableParagraph"/>
              <w:spacing w:before="173" w:line="249" w:lineRule="auto"/>
              <w:ind w:left="206" w:right="193"/>
              <w:rPr>
                <w:color w:val="000000" w:themeColor="text1"/>
                <w:sz w:val="18"/>
              </w:rPr>
            </w:pPr>
            <w:r w:rsidRPr="00501030">
              <w:rPr>
                <w:color w:val="000000" w:themeColor="text1"/>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FCD99A"/>
          </w:tcPr>
          <w:p w14:paraId="65F69366" w14:textId="183A72E8" w:rsidR="003E0FCB" w:rsidRPr="00501030" w:rsidRDefault="00501030" w:rsidP="00501030">
            <w:pPr>
              <w:pStyle w:val="TableParagraph"/>
              <w:tabs>
                <w:tab w:val="left" w:pos="341"/>
              </w:tabs>
              <w:spacing w:before="1" w:line="278" w:lineRule="auto"/>
              <w:ind w:right="431"/>
              <w:rPr>
                <w:color w:val="000000" w:themeColor="text1"/>
                <w:sz w:val="18"/>
              </w:rPr>
            </w:pPr>
            <w:r w:rsidRPr="00501030">
              <w:rPr>
                <w:color w:val="000000" w:themeColor="text1"/>
                <w:sz w:val="18"/>
              </w:rPr>
              <w:t xml:space="preserve">UK Government (2001). Special Educational Needs and Disability Act 2001. [online] Legislation.gov.uk. Available at: </w:t>
            </w:r>
            <w:hyperlink r:id="rId25" w:history="1">
              <w:r w:rsidRPr="00501030">
                <w:rPr>
                  <w:rStyle w:val="Hyperlink"/>
                  <w:color w:val="000000" w:themeColor="text1"/>
                  <w:sz w:val="18"/>
                </w:rPr>
                <w:t>https://www.legislation.gov.uk/ukpga/2001/10/contents</w:t>
              </w:r>
            </w:hyperlink>
            <w:r w:rsidRPr="00501030">
              <w:rPr>
                <w:color w:val="000000" w:themeColor="text1"/>
                <w:sz w:val="18"/>
              </w:rPr>
              <w:t xml:space="preserve">  [Accessed 29 Apr. 2024].</w:t>
            </w:r>
          </w:p>
          <w:p w14:paraId="3E40B591" w14:textId="1A3994DA" w:rsidR="00B0211E" w:rsidRPr="00501030" w:rsidRDefault="00B0211E" w:rsidP="00501030">
            <w:pPr>
              <w:pStyle w:val="TableParagraph"/>
              <w:tabs>
                <w:tab w:val="left" w:pos="341"/>
              </w:tabs>
              <w:spacing w:before="111"/>
              <w:rPr>
                <w:color w:val="000000" w:themeColor="text1"/>
                <w:sz w:val="18"/>
                <w:szCs w:val="18"/>
              </w:rPr>
            </w:pPr>
            <w:r w:rsidRPr="00501030">
              <w:rPr>
                <w:color w:val="000000" w:themeColor="text1"/>
                <w:sz w:val="18"/>
                <w:szCs w:val="18"/>
              </w:rPr>
              <w:t xml:space="preserve">GOV.UK (2021). Education and Training (Welfare of Children) Act 2021. [online] Legislation.gov.uk. Available at: </w:t>
            </w:r>
            <w:hyperlink r:id="rId26" w:history="1">
              <w:r w:rsidRPr="00501030">
                <w:rPr>
                  <w:rStyle w:val="Hyperlink"/>
                  <w:color w:val="000000" w:themeColor="text1"/>
                  <w:sz w:val="18"/>
                  <w:szCs w:val="18"/>
                </w:rPr>
                <w:t>https://www.legislation.gov.uk/en/ukpga/2021/16/enacted</w:t>
              </w:r>
            </w:hyperlink>
            <w:r w:rsidRPr="00501030">
              <w:rPr>
                <w:color w:val="000000" w:themeColor="text1"/>
                <w:sz w:val="18"/>
                <w:szCs w:val="18"/>
              </w:rPr>
              <w:t xml:space="preserve"> [Accessed 29 Apr. 2024].</w:t>
            </w:r>
          </w:p>
          <w:p w14:paraId="4C29BD4D" w14:textId="5E9F28F4" w:rsidR="00B0211E" w:rsidRPr="00501030" w:rsidRDefault="00B0211E" w:rsidP="00501030">
            <w:pPr>
              <w:pStyle w:val="TableParagraph"/>
              <w:tabs>
                <w:tab w:val="left" w:pos="341"/>
              </w:tabs>
              <w:spacing w:before="111"/>
              <w:rPr>
                <w:color w:val="000000" w:themeColor="text1"/>
                <w:sz w:val="18"/>
                <w:szCs w:val="18"/>
              </w:rPr>
            </w:pPr>
            <w:r w:rsidRPr="00501030">
              <w:rPr>
                <w:color w:val="000000" w:themeColor="text1"/>
                <w:sz w:val="18"/>
                <w:szCs w:val="18"/>
              </w:rPr>
              <w:t xml:space="preserve">GOV.Uk (2012). Education and Skills Act 2008. [online] Legislation.gov.uk. Available at: </w:t>
            </w:r>
            <w:hyperlink r:id="rId27" w:history="1">
              <w:r w:rsidRPr="00501030">
                <w:rPr>
                  <w:rStyle w:val="Hyperlink"/>
                  <w:color w:val="000000" w:themeColor="text1"/>
                  <w:sz w:val="18"/>
                  <w:szCs w:val="18"/>
                </w:rPr>
                <w:t>https://www.legislation.gov.uk/ukpga/2008/25/contents</w:t>
              </w:r>
            </w:hyperlink>
            <w:r w:rsidRPr="00501030">
              <w:rPr>
                <w:color w:val="000000" w:themeColor="text1"/>
                <w:sz w:val="18"/>
                <w:szCs w:val="18"/>
              </w:rPr>
              <w:t xml:space="preserve">  [Accessed 29 Apr. 2024].</w:t>
            </w:r>
          </w:p>
          <w:p w14:paraId="6E016F26" w14:textId="23159A6D" w:rsidR="00B0211E" w:rsidRPr="00501030" w:rsidRDefault="00B0211E" w:rsidP="00501030">
            <w:pPr>
              <w:pStyle w:val="TableParagraph"/>
              <w:tabs>
                <w:tab w:val="left" w:pos="341"/>
              </w:tabs>
              <w:spacing w:before="111"/>
              <w:rPr>
                <w:color w:val="000000" w:themeColor="text1"/>
                <w:sz w:val="18"/>
                <w:szCs w:val="18"/>
              </w:rPr>
            </w:pPr>
            <w:r w:rsidRPr="00501030">
              <w:rPr>
                <w:color w:val="000000" w:themeColor="text1"/>
                <w:sz w:val="18"/>
                <w:szCs w:val="18"/>
              </w:rPr>
              <w:t xml:space="preserve">GOV.UK (2011). Education Act 2011. [online] Legislation.gov.uk. Available at: </w:t>
            </w:r>
            <w:hyperlink r:id="rId28" w:history="1">
              <w:r w:rsidRPr="00501030">
                <w:rPr>
                  <w:rStyle w:val="Hyperlink"/>
                  <w:color w:val="000000" w:themeColor="text1"/>
                  <w:sz w:val="18"/>
                  <w:szCs w:val="18"/>
                </w:rPr>
                <w:t>https://www.legislation.gov.uk/ukpga/2011/21/contents/enacted</w:t>
              </w:r>
            </w:hyperlink>
            <w:r w:rsidRPr="00501030">
              <w:rPr>
                <w:color w:val="000000" w:themeColor="text1"/>
                <w:sz w:val="18"/>
                <w:szCs w:val="18"/>
              </w:rPr>
              <w:t xml:space="preserve">  [Accessed 29 Apr. 2024].</w:t>
            </w:r>
          </w:p>
        </w:tc>
      </w:tr>
      <w:tr w:rsidR="00FE57FE" w14:paraId="049E0C6F" w14:textId="77777777" w:rsidTr="00401BA6">
        <w:trPr>
          <w:trHeight w:val="1149"/>
        </w:trPr>
        <w:tc>
          <w:tcPr>
            <w:tcW w:w="2417" w:type="dxa"/>
            <w:tcBorders>
              <w:top w:val="single" w:sz="12" w:space="0" w:color="FFFFFF"/>
              <w:right w:val="single" w:sz="12" w:space="0" w:color="FFFFFF"/>
            </w:tcBorders>
            <w:shd w:val="clear" w:color="auto" w:fill="FFC000"/>
          </w:tcPr>
          <w:p w14:paraId="292CFE40" w14:textId="246AA4D2" w:rsidR="00FE57FE" w:rsidRPr="00501030" w:rsidRDefault="00FE57FE">
            <w:pPr>
              <w:pStyle w:val="TableParagraph"/>
              <w:rPr>
                <w:rFonts w:ascii="Times New Roman"/>
                <w:color w:val="000000" w:themeColor="text1"/>
                <w:sz w:val="20"/>
              </w:rPr>
            </w:pPr>
          </w:p>
          <w:p w14:paraId="3E22B4B1" w14:textId="77777777" w:rsidR="00FE57FE" w:rsidRPr="00501030" w:rsidRDefault="00F27866">
            <w:pPr>
              <w:pStyle w:val="TableParagraph"/>
              <w:spacing w:before="135" w:line="249" w:lineRule="auto"/>
              <w:ind w:left="206"/>
              <w:rPr>
                <w:color w:val="000000" w:themeColor="text1"/>
                <w:sz w:val="18"/>
              </w:rPr>
            </w:pPr>
            <w:r w:rsidRPr="00501030">
              <w:rPr>
                <w:color w:val="000000" w:themeColor="text1"/>
                <w:w w:val="105"/>
                <w:sz w:val="18"/>
              </w:rPr>
              <w:t>Equality Impact Assessment:</w:t>
            </w:r>
          </w:p>
        </w:tc>
        <w:tc>
          <w:tcPr>
            <w:tcW w:w="8075" w:type="dxa"/>
            <w:tcBorders>
              <w:top w:val="single" w:sz="12" w:space="0" w:color="FFFFFF"/>
              <w:left w:val="single" w:sz="12" w:space="0" w:color="FFFFFF"/>
              <w:right w:val="nil"/>
            </w:tcBorders>
            <w:shd w:val="clear" w:color="auto" w:fill="FCD99A"/>
          </w:tcPr>
          <w:p w14:paraId="547AC32A" w14:textId="2622A321" w:rsidR="00FE57FE" w:rsidRPr="00501030" w:rsidRDefault="00CA621E" w:rsidP="00501030">
            <w:pPr>
              <w:pStyle w:val="TableParagraph"/>
              <w:spacing w:before="111" w:line="278" w:lineRule="auto"/>
              <w:ind w:right="109"/>
              <w:rPr>
                <w:color w:val="000000" w:themeColor="text1"/>
                <w:sz w:val="18"/>
              </w:rPr>
            </w:pPr>
            <w:r w:rsidRPr="00501030">
              <w:rPr>
                <w:color w:val="000000" w:themeColor="text1"/>
                <w:w w:val="105"/>
                <w:sz w:val="18"/>
              </w:rPr>
              <w:t>We</w:t>
            </w:r>
            <w:r w:rsidR="00F27866" w:rsidRPr="00501030">
              <w:rPr>
                <w:color w:val="000000" w:themeColor="text1"/>
                <w:w w:val="105"/>
                <w:sz w:val="18"/>
              </w:rPr>
              <w:t xml:space="preserve">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3E4FC090" w14:textId="77777777" w:rsidR="00FE57FE" w:rsidRDefault="00FE57FE">
      <w:pPr>
        <w:spacing w:line="278" w:lineRule="auto"/>
        <w:rPr>
          <w:sz w:val="18"/>
        </w:rPr>
        <w:sectPr w:rsidR="00FE57FE" w:rsidSect="005B7BD6">
          <w:headerReference w:type="default" r:id="rId29"/>
          <w:footerReference w:type="default" r:id="rId30"/>
          <w:type w:val="continuous"/>
          <w:pgSz w:w="11900" w:h="16840"/>
          <w:pgMar w:top="1440" w:right="420" w:bottom="720" w:left="580" w:header="0" w:footer="520" w:gutter="0"/>
          <w:pgNumType w:start="1"/>
          <w:cols w:space="720"/>
        </w:sectPr>
      </w:pPr>
    </w:p>
    <w:p w14:paraId="35E9C2F9" w14:textId="77777777" w:rsidR="007531A3" w:rsidRDefault="007531A3" w:rsidP="007531A3">
      <w:pPr>
        <w:rPr>
          <w:sz w:val="18"/>
        </w:rPr>
      </w:pPr>
    </w:p>
    <w:p w14:paraId="68879EF8" w14:textId="77777777" w:rsidR="007531A3" w:rsidRDefault="007531A3" w:rsidP="007531A3">
      <w:pPr>
        <w:pStyle w:val="BodyText"/>
        <w:spacing w:before="9"/>
        <w:ind w:left="0"/>
        <w:rPr>
          <w:sz w:val="14"/>
        </w:rPr>
      </w:pPr>
    </w:p>
    <w:p w14:paraId="35EA8CDA" w14:textId="77777777" w:rsidR="007531A3" w:rsidRDefault="007531A3" w:rsidP="007531A3">
      <w:pPr>
        <w:pStyle w:val="BodyText"/>
        <w:spacing w:before="0"/>
        <w:ind w:left="120"/>
        <w:rPr>
          <w:sz w:val="20"/>
        </w:rPr>
      </w:pPr>
      <w:r>
        <w:rPr>
          <w:noProof/>
          <w:sz w:val="20"/>
          <w:lang w:val="en-GB" w:eastAsia="en-GB" w:bidi="ar-SA"/>
        </w:rPr>
        <mc:AlternateContent>
          <mc:Choice Requires="wpg">
            <w:drawing>
              <wp:inline distT="0" distB="0" distL="0" distR="0" wp14:anchorId="72A5622E" wp14:editId="4DB47AA4">
                <wp:extent cx="6667500" cy="314960"/>
                <wp:effectExtent l="0" t="0" r="3175" b="2540"/>
                <wp:docPr id="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 name="Rectangle 42"/>
                        <wps:cNvSpPr>
                          <a:spLocks noChangeArrowheads="1"/>
                        </wps:cNvSpPr>
                        <wps:spPr bwMode="auto">
                          <a:xfrm>
                            <a:off x="0" y="0"/>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0"/>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14E5A" w14:textId="77777777" w:rsidR="007531A3" w:rsidRDefault="007531A3" w:rsidP="007531A3">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inline>
            </w:drawing>
          </mc:Choice>
          <mc:Fallback>
            <w:pict>
              <v:group w14:anchorId="72A5622E" id="Group 39"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">
                <v:rect id="Rectangle 42"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" fillcolor="#f9a1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">
                  <v:imagedata r:id="rId32" o:title=""/>
                </v:shape>
                <v:shapetype id="_x0000_t202" coordsize="21600,21600" o:spt="202" path="m,l,21600r21600,l21600,xe">
                  <v:stroke joinstyle="miter"/>
                  <v:path gradientshapeok="t" o:connecttype="rect"/>
                </v:shapetype>
                <v:shape id="Text Box 40"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2E14E5A" w14:textId="77777777" w:rsidR="007531A3" w:rsidRDefault="007531A3" w:rsidP="007531A3">
                        <w:pPr>
                          <w:spacing w:before="138"/>
                          <w:ind w:left="696"/>
                          <w:rPr>
                            <w:b/>
                            <w:sz w:val="21"/>
                          </w:rPr>
                        </w:pPr>
                        <w:r>
                          <w:rPr>
                            <w:b/>
                            <w:color w:val="FFFFFF"/>
                            <w:sz w:val="21"/>
                          </w:rPr>
                          <w:t>2. Scope</w:t>
                        </w:r>
                      </w:p>
                    </w:txbxContent>
                  </v:textbox>
                </v:shape>
                <w10:anchorlock/>
              </v:group>
            </w:pict>
          </mc:Fallback>
        </mc:AlternateContent>
      </w:r>
    </w:p>
    <w:p w14:paraId="022A4B3C" w14:textId="77777777" w:rsidR="007531A3" w:rsidRDefault="007531A3" w:rsidP="007531A3">
      <w:pPr>
        <w:pStyle w:val="ListParagraph"/>
        <w:numPr>
          <w:ilvl w:val="1"/>
          <w:numId w:val="8"/>
        </w:numPr>
        <w:tabs>
          <w:tab w:val="left" w:pos="1178"/>
        </w:tabs>
        <w:spacing w:before="166"/>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2B94ED94" w14:textId="77777777" w:rsidR="007531A3" w:rsidRDefault="007531A3" w:rsidP="007531A3">
      <w:pPr>
        <w:pStyle w:val="ListParagraph"/>
        <w:numPr>
          <w:ilvl w:val="2"/>
          <w:numId w:val="9"/>
        </w:numPr>
        <w:tabs>
          <w:tab w:val="left" w:pos="1205"/>
        </w:tabs>
        <w:ind w:hanging="227"/>
        <w:rPr>
          <w:sz w:val="18"/>
        </w:rPr>
      </w:pPr>
      <w:r>
        <w:rPr>
          <w:color w:val="353535"/>
          <w:w w:val="105"/>
          <w:sz w:val="18"/>
        </w:rPr>
        <w:t>All staff</w:t>
      </w:r>
    </w:p>
    <w:p w14:paraId="0B6B03C3" w14:textId="4F2D2093" w:rsidR="007531A3" w:rsidRDefault="007531A3" w:rsidP="007531A3">
      <w:pPr>
        <w:pStyle w:val="ListParagraph"/>
        <w:numPr>
          <w:ilvl w:val="1"/>
          <w:numId w:val="8"/>
        </w:numPr>
        <w:tabs>
          <w:tab w:val="left" w:pos="1178"/>
        </w:tabs>
        <w:spacing w:before="155"/>
        <w:rPr>
          <w:sz w:val="18"/>
        </w:rPr>
      </w:pPr>
      <w:r>
        <w:rPr>
          <w:color w:val="353535"/>
          <w:w w:val="105"/>
          <w:sz w:val="18"/>
        </w:rPr>
        <w:t>The following learners may be affected by this</w:t>
      </w:r>
      <w:r>
        <w:rPr>
          <w:color w:val="353535"/>
          <w:spacing w:val="12"/>
          <w:w w:val="105"/>
          <w:sz w:val="18"/>
        </w:rPr>
        <w:t xml:space="preserve"> </w:t>
      </w:r>
      <w:r>
        <w:rPr>
          <w:color w:val="353535"/>
          <w:w w:val="105"/>
          <w:sz w:val="18"/>
        </w:rPr>
        <w:t>policy:</w:t>
      </w:r>
    </w:p>
    <w:p w14:paraId="237C14C7" w14:textId="77777777" w:rsidR="007531A3" w:rsidRDefault="007531A3" w:rsidP="007531A3">
      <w:pPr>
        <w:pStyle w:val="ListParagraph"/>
        <w:numPr>
          <w:ilvl w:val="2"/>
          <w:numId w:val="9"/>
        </w:numPr>
        <w:tabs>
          <w:tab w:val="left" w:pos="1205"/>
        </w:tabs>
        <w:ind w:hanging="227"/>
        <w:rPr>
          <w:sz w:val="18"/>
        </w:rPr>
      </w:pPr>
      <w:r>
        <w:rPr>
          <w:color w:val="353535"/>
          <w:w w:val="105"/>
          <w:sz w:val="18"/>
        </w:rPr>
        <w:t>All learners</w:t>
      </w:r>
    </w:p>
    <w:p w14:paraId="6A35CDF6" w14:textId="77777777" w:rsidR="007531A3" w:rsidRDefault="007531A3" w:rsidP="007531A3">
      <w:pPr>
        <w:pStyle w:val="ListParagraph"/>
        <w:numPr>
          <w:ilvl w:val="1"/>
          <w:numId w:val="8"/>
        </w:numPr>
        <w:tabs>
          <w:tab w:val="left" w:pos="1178"/>
        </w:tabs>
        <w:spacing w:before="154"/>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2D2B54FF" w14:textId="77777777" w:rsidR="007531A3" w:rsidRDefault="007531A3" w:rsidP="007531A3">
      <w:pPr>
        <w:pStyle w:val="ListParagraph"/>
        <w:numPr>
          <w:ilvl w:val="2"/>
          <w:numId w:val="9"/>
        </w:numPr>
        <w:tabs>
          <w:tab w:val="left" w:pos="1205"/>
        </w:tabs>
        <w:ind w:hanging="227"/>
        <w:rPr>
          <w:sz w:val="18"/>
        </w:rPr>
      </w:pPr>
      <w:r>
        <w:rPr>
          <w:color w:val="353535"/>
          <w:w w:val="105"/>
          <w:sz w:val="18"/>
        </w:rPr>
        <w:t>Family</w:t>
      </w:r>
    </w:p>
    <w:p w14:paraId="7268936D" w14:textId="138B9246" w:rsidR="007531A3" w:rsidRPr="007531A3" w:rsidRDefault="007531A3" w:rsidP="007531A3">
      <w:pPr>
        <w:pStyle w:val="ListParagraph"/>
        <w:numPr>
          <w:ilvl w:val="2"/>
          <w:numId w:val="9"/>
        </w:numPr>
        <w:tabs>
          <w:tab w:val="left" w:pos="1205"/>
        </w:tabs>
        <w:ind w:hanging="227"/>
        <w:rPr>
          <w:sz w:val="18"/>
        </w:rPr>
      </w:pPr>
      <w:r>
        <w:rPr>
          <w:color w:val="353535"/>
          <w:w w:val="105"/>
          <w:sz w:val="18"/>
        </w:rPr>
        <w:t>Advocates</w:t>
      </w:r>
    </w:p>
    <w:p w14:paraId="3B2B0DB6" w14:textId="77777777" w:rsidR="007531A3" w:rsidRPr="007531A3" w:rsidRDefault="007531A3" w:rsidP="007531A3">
      <w:pPr>
        <w:tabs>
          <w:tab w:val="left" w:pos="1205"/>
        </w:tabs>
        <w:rPr>
          <w:sz w:val="18"/>
        </w:rPr>
      </w:pPr>
    </w:p>
    <w:p w14:paraId="7DB9CF83" w14:textId="77777777" w:rsidR="007531A3" w:rsidRDefault="007531A3" w:rsidP="007531A3">
      <w:pPr>
        <w:pStyle w:val="BodyText"/>
        <w:spacing w:before="4"/>
        <w:ind w:left="0"/>
        <w:rPr>
          <w:sz w:val="15"/>
        </w:rPr>
      </w:pPr>
      <w:r>
        <w:rPr>
          <w:noProof/>
          <w:lang w:val="en-GB" w:eastAsia="en-GB" w:bidi="ar-SA"/>
        </w:rPr>
        <mc:AlternateContent>
          <mc:Choice Requires="wpg">
            <w:drawing>
              <wp:anchor distT="0" distB="0" distL="0" distR="0" simplePos="0" relativeHeight="251658241" behindDoc="1" locked="0" layoutInCell="1" allowOverlap="1" wp14:anchorId="594F0139" wp14:editId="46EECD9C">
                <wp:simplePos x="0" y="0"/>
                <wp:positionH relativeFrom="page">
                  <wp:posOffset>444500</wp:posOffset>
                </wp:positionH>
                <wp:positionV relativeFrom="paragraph">
                  <wp:posOffset>137160</wp:posOffset>
                </wp:positionV>
                <wp:extent cx="6667500" cy="314960"/>
                <wp:effectExtent l="0" t="0" r="3175" b="0"/>
                <wp:wrapTopAndBottom/>
                <wp:docPr id="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6"/>
                          <a:chExt cx="10500" cy="496"/>
                        </a:xfrm>
                      </wpg:grpSpPr>
                      <wps:wsp>
                        <wps:cNvPr id="7" name="Rectangle 38"/>
                        <wps:cNvSpPr>
                          <a:spLocks noChangeArrowheads="1"/>
                        </wps:cNvSpPr>
                        <wps:spPr bwMode="auto">
                          <a:xfrm>
                            <a:off x="700" y="216"/>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36"/>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B338A" w14:textId="77777777" w:rsidR="007531A3" w:rsidRDefault="007531A3" w:rsidP="007531A3">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F0139" id="Group 35" o:spid="_x0000_s1030" style="position:absolute;margin-left:35pt;margin-top:10.8pt;width:525pt;height:24.8pt;z-index:-251658239;mso-wrap-distance-left:0;mso-wrap-distance-right:0;mso-position-horizontal-relative:page;mso-position-vertical-relative:text" coordorigin="700,216"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&#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">
                <v:rect id="Rectangle 38" o:spid="_x0000_s1031"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" fillcolor="#f9a100" stroked="f"/>
                <v:shape id="Picture 37" o:spid="_x0000_s1032"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">
                  <v:imagedata r:id="rId34" o:title=""/>
                </v:shape>
                <v:shape id="Text Box 36" o:spid="_x0000_s1033"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7AB338A" w14:textId="77777777" w:rsidR="007531A3" w:rsidRDefault="007531A3" w:rsidP="007531A3">
                        <w:pPr>
                          <w:spacing w:before="138"/>
                          <w:ind w:left="696"/>
                          <w:rPr>
                            <w:b/>
                            <w:sz w:val="21"/>
                          </w:rPr>
                        </w:pPr>
                        <w:r>
                          <w:rPr>
                            <w:b/>
                            <w:color w:val="FFFFFF"/>
                            <w:sz w:val="21"/>
                          </w:rPr>
                          <w:t>3. Objectives</w:t>
                        </w:r>
                      </w:p>
                    </w:txbxContent>
                  </v:textbox>
                </v:shape>
                <w10:wrap type="topAndBottom" anchorx="page"/>
              </v:group>
            </w:pict>
          </mc:Fallback>
        </mc:AlternateContent>
      </w:r>
    </w:p>
    <w:p w14:paraId="2F09AEB1" w14:textId="77777777" w:rsidR="007531A3" w:rsidRDefault="007531A3" w:rsidP="00227CBC">
      <w:pPr>
        <w:ind w:left="720"/>
        <w:rPr>
          <w:color w:val="595959" w:themeColor="text1" w:themeTint="A6"/>
          <w:sz w:val="18"/>
          <w:szCs w:val="18"/>
          <w:u w:val="single"/>
        </w:rPr>
      </w:pPr>
    </w:p>
    <w:p w14:paraId="3F200846" w14:textId="5C11880A" w:rsidR="007531A3" w:rsidRPr="00227CBC" w:rsidRDefault="007531A3" w:rsidP="00227CBC">
      <w:pPr>
        <w:ind w:left="720"/>
        <w:rPr>
          <w:color w:val="404040" w:themeColor="text1" w:themeTint="BF"/>
          <w:sz w:val="18"/>
          <w:szCs w:val="18"/>
        </w:rPr>
      </w:pPr>
      <w:r w:rsidRPr="00227CBC">
        <w:rPr>
          <w:b/>
          <w:bCs/>
          <w:color w:val="404040" w:themeColor="text1" w:themeTint="BF"/>
          <w:sz w:val="18"/>
          <w:szCs w:val="18"/>
        </w:rPr>
        <w:t>3.1</w:t>
      </w:r>
      <w:r w:rsidRPr="00227CBC">
        <w:rPr>
          <w:color w:val="404040" w:themeColor="text1" w:themeTint="BF"/>
          <w:sz w:val="18"/>
          <w:szCs w:val="18"/>
        </w:rPr>
        <w:t xml:space="preserve"> This </w:t>
      </w:r>
      <w:r w:rsidR="00227CBC" w:rsidRPr="00227CBC">
        <w:rPr>
          <w:color w:val="404040" w:themeColor="text1" w:themeTint="BF"/>
          <w:sz w:val="18"/>
          <w:szCs w:val="18"/>
        </w:rPr>
        <w:t xml:space="preserve">objective of this policy is to ensure that all learners improve their confidence and ability in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00227CBC" w:rsidRPr="00227CBC">
        <w:rPr>
          <w:color w:val="404040" w:themeColor="text1" w:themeTint="BF"/>
          <w:sz w:val="18"/>
          <w:szCs w:val="18"/>
        </w:rPr>
        <w:t xml:space="preserve">. </w:t>
      </w:r>
      <w:r w:rsidR="008B1222" w:rsidRPr="00227CBC">
        <w:rPr>
          <w:color w:val="404040" w:themeColor="text1" w:themeTint="BF"/>
          <w:sz w:val="18"/>
          <w:szCs w:val="18"/>
        </w:rPr>
        <w:t>To</w:t>
      </w:r>
      <w:r w:rsidR="00227CBC" w:rsidRPr="00227CBC">
        <w:rPr>
          <w:color w:val="404040" w:themeColor="text1" w:themeTint="BF"/>
          <w:sz w:val="18"/>
          <w:szCs w:val="18"/>
        </w:rPr>
        <w:t xml:space="preserve"> successfully implement this policy, </w:t>
      </w:r>
      <w:r w:rsidR="00227CBC" w:rsidRPr="00227CBC">
        <w:rPr>
          <w:color w:val="404040" w:themeColor="text1" w:themeTint="BF"/>
          <w:w w:val="105"/>
          <w:sz w:val="18"/>
        </w:rPr>
        <w:t>Real Care Limited T/A Learning for Life</w:t>
      </w:r>
      <w:r w:rsidR="00227CBC">
        <w:rPr>
          <w:color w:val="404040" w:themeColor="text1" w:themeTint="BF"/>
          <w:w w:val="105"/>
          <w:sz w:val="18"/>
        </w:rPr>
        <w:t xml:space="preserve"> should ensure that</w:t>
      </w:r>
      <w:r w:rsidR="00EF1E89">
        <w:rPr>
          <w:color w:val="404040" w:themeColor="text1" w:themeTint="BF"/>
          <w:w w:val="105"/>
          <w:sz w:val="18"/>
        </w:rPr>
        <w:t>:</w:t>
      </w:r>
    </w:p>
    <w:p w14:paraId="4AEA31C8" w14:textId="62FA1832" w:rsidR="007531A3" w:rsidRPr="00227CBC" w:rsidRDefault="007531A3" w:rsidP="00227CBC">
      <w:pPr>
        <w:pStyle w:val="ListParagraph"/>
        <w:widowControl/>
        <w:numPr>
          <w:ilvl w:val="0"/>
          <w:numId w:val="17"/>
        </w:numPr>
        <w:autoSpaceDE/>
        <w:autoSpaceDN/>
        <w:spacing w:before="0" w:after="160" w:line="256" w:lineRule="auto"/>
        <w:ind w:left="1440"/>
        <w:contextualSpacing/>
        <w:rPr>
          <w:color w:val="404040" w:themeColor="text1" w:themeTint="BF"/>
          <w:sz w:val="18"/>
          <w:szCs w:val="18"/>
        </w:rPr>
      </w:pPr>
      <w:r w:rsidRPr="00227CBC">
        <w:rPr>
          <w:color w:val="404040" w:themeColor="text1" w:themeTint="BF"/>
          <w:sz w:val="18"/>
          <w:szCs w:val="18"/>
        </w:rPr>
        <w:t xml:space="preserve">All learners can </w:t>
      </w:r>
      <w:r w:rsidR="00501030">
        <w:rPr>
          <w:color w:val="404040" w:themeColor="text1" w:themeTint="BF"/>
          <w:sz w:val="18"/>
          <w:szCs w:val="18"/>
        </w:rPr>
        <w:t>obtain</w:t>
      </w:r>
      <w:r w:rsidRPr="00227CBC">
        <w:rPr>
          <w:color w:val="404040" w:themeColor="text1" w:themeTint="BF"/>
          <w:sz w:val="18"/>
          <w:szCs w:val="18"/>
        </w:rPr>
        <w:t xml:space="preserve"> a</w:t>
      </w:r>
      <w:r w:rsidR="00501030">
        <w:rPr>
          <w:color w:val="404040" w:themeColor="text1" w:themeTint="BF"/>
          <w:sz w:val="18"/>
          <w:szCs w:val="18"/>
        </w:rPr>
        <w:t xml:space="preserve"> relevant</w:t>
      </w:r>
      <w:r w:rsidRPr="00227CBC">
        <w:rPr>
          <w:color w:val="404040" w:themeColor="text1" w:themeTint="BF"/>
          <w:sz w:val="18"/>
          <w:szCs w:val="18"/>
        </w:rPr>
        <w:t xml:space="preserve"> qualification in </w:t>
      </w:r>
      <w:r w:rsidR="00501030">
        <w:rPr>
          <w:color w:val="404040" w:themeColor="text1" w:themeTint="BF"/>
          <w:sz w:val="18"/>
          <w:szCs w:val="18"/>
        </w:rPr>
        <w:t xml:space="preserve">Math and Literacy. The qualification </w:t>
      </w:r>
      <w:r w:rsidR="007929F3">
        <w:rPr>
          <w:color w:val="404040" w:themeColor="text1" w:themeTint="BF"/>
          <w:sz w:val="18"/>
          <w:szCs w:val="18"/>
        </w:rPr>
        <w:t>must be</w:t>
      </w:r>
      <w:r w:rsidRPr="00227CBC">
        <w:rPr>
          <w:color w:val="404040" w:themeColor="text1" w:themeTint="BF"/>
          <w:sz w:val="18"/>
          <w:szCs w:val="18"/>
        </w:rPr>
        <w:t xml:space="preserve"> appropriately challenged for the </w:t>
      </w:r>
      <w:r w:rsidR="007929F3">
        <w:rPr>
          <w:color w:val="404040" w:themeColor="text1" w:themeTint="BF"/>
          <w:sz w:val="18"/>
          <w:szCs w:val="18"/>
        </w:rPr>
        <w:t>learner’s individual</w:t>
      </w:r>
      <w:r w:rsidRPr="00227CBC">
        <w:rPr>
          <w:color w:val="404040" w:themeColor="text1" w:themeTint="BF"/>
          <w:sz w:val="18"/>
          <w:szCs w:val="18"/>
        </w:rPr>
        <w:t xml:space="preserve"> needs and at the appropriate level</w:t>
      </w:r>
      <w:r w:rsidR="007929F3">
        <w:rPr>
          <w:color w:val="404040" w:themeColor="text1" w:themeTint="BF"/>
          <w:sz w:val="18"/>
          <w:szCs w:val="18"/>
        </w:rPr>
        <w:t>,</w:t>
      </w:r>
      <w:r w:rsidRPr="00227CBC">
        <w:rPr>
          <w:color w:val="404040" w:themeColor="text1" w:themeTint="BF"/>
          <w:sz w:val="18"/>
          <w:szCs w:val="18"/>
        </w:rPr>
        <w:t xml:space="preserve"> to enable them</w:t>
      </w:r>
      <w:r w:rsidR="007929F3">
        <w:rPr>
          <w:color w:val="404040" w:themeColor="text1" w:themeTint="BF"/>
          <w:sz w:val="18"/>
          <w:szCs w:val="18"/>
        </w:rPr>
        <w:t xml:space="preserve"> to achieve and progress.</w:t>
      </w:r>
    </w:p>
    <w:p w14:paraId="1584A305" w14:textId="4CD05BE3" w:rsidR="007531A3" w:rsidRPr="00227CBC" w:rsidRDefault="007531A3" w:rsidP="00227CBC">
      <w:pPr>
        <w:pStyle w:val="ListParagraph"/>
        <w:widowControl/>
        <w:numPr>
          <w:ilvl w:val="0"/>
          <w:numId w:val="17"/>
        </w:numPr>
        <w:autoSpaceDE/>
        <w:autoSpaceDN/>
        <w:spacing w:before="0" w:after="160" w:line="256" w:lineRule="auto"/>
        <w:ind w:left="1440"/>
        <w:contextualSpacing/>
        <w:rPr>
          <w:color w:val="404040" w:themeColor="text1" w:themeTint="BF"/>
          <w:sz w:val="18"/>
          <w:szCs w:val="18"/>
        </w:rPr>
      </w:pPr>
      <w:r w:rsidRPr="00227CBC">
        <w:rPr>
          <w:color w:val="404040" w:themeColor="text1" w:themeTint="BF"/>
          <w:sz w:val="18"/>
          <w:szCs w:val="18"/>
        </w:rPr>
        <w:t>Those who</w:t>
      </w:r>
      <w:r w:rsidR="007929F3">
        <w:rPr>
          <w:color w:val="404040" w:themeColor="text1" w:themeTint="BF"/>
          <w:sz w:val="18"/>
          <w:szCs w:val="18"/>
        </w:rPr>
        <w:t xml:space="preserve">, due to their needs, </w:t>
      </w:r>
      <w:r w:rsidRPr="00227CBC">
        <w:rPr>
          <w:color w:val="404040" w:themeColor="text1" w:themeTint="BF"/>
          <w:sz w:val="18"/>
          <w:szCs w:val="18"/>
        </w:rPr>
        <w:t>may be unable to achieve a qualification progress are monitored by initial and ongoing assessments</w:t>
      </w:r>
      <w:r w:rsidR="007929F3">
        <w:rPr>
          <w:color w:val="404040" w:themeColor="text1" w:themeTint="BF"/>
          <w:sz w:val="18"/>
          <w:szCs w:val="18"/>
        </w:rPr>
        <w:t>.</w:t>
      </w:r>
    </w:p>
    <w:p w14:paraId="1C6EB6BC" w14:textId="13D69943" w:rsidR="007531A3" w:rsidRDefault="007531A3" w:rsidP="00227CBC">
      <w:pPr>
        <w:pStyle w:val="ListParagraph"/>
        <w:widowControl/>
        <w:numPr>
          <w:ilvl w:val="0"/>
          <w:numId w:val="17"/>
        </w:numPr>
        <w:autoSpaceDE/>
        <w:autoSpaceDN/>
        <w:spacing w:before="0" w:after="160" w:line="256" w:lineRule="auto"/>
        <w:ind w:left="1440"/>
        <w:contextualSpacing/>
        <w:rPr>
          <w:color w:val="404040" w:themeColor="text1" w:themeTint="BF"/>
          <w:sz w:val="18"/>
          <w:szCs w:val="18"/>
        </w:rPr>
      </w:pPr>
      <w:r w:rsidRPr="00227CBC">
        <w:rPr>
          <w:color w:val="404040" w:themeColor="text1" w:themeTint="BF"/>
          <w:sz w:val="18"/>
          <w:szCs w:val="18"/>
        </w:rPr>
        <w:t xml:space="preserve">All staff understand and proactively embed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227CBC">
        <w:rPr>
          <w:color w:val="404040" w:themeColor="text1" w:themeTint="BF"/>
          <w:sz w:val="18"/>
          <w:szCs w:val="18"/>
        </w:rPr>
        <w:t xml:space="preserve"> into their teaching, learning and assessment in all subjects</w:t>
      </w:r>
      <w:r w:rsidR="007929F3">
        <w:rPr>
          <w:color w:val="404040" w:themeColor="text1" w:themeTint="BF"/>
          <w:sz w:val="18"/>
          <w:szCs w:val="18"/>
        </w:rPr>
        <w:t>.</w:t>
      </w:r>
    </w:p>
    <w:p w14:paraId="14E5ED6B" w14:textId="77777777" w:rsidR="001F32EB" w:rsidRDefault="001F32EB" w:rsidP="001F32EB">
      <w:pPr>
        <w:pStyle w:val="BodyText"/>
        <w:spacing w:before="9"/>
        <w:ind w:left="0"/>
        <w:rPr>
          <w:sz w:val="14"/>
        </w:rPr>
      </w:pPr>
    </w:p>
    <w:p w14:paraId="2D2C25E8" w14:textId="77777777" w:rsidR="001F32EB" w:rsidRDefault="001F32EB" w:rsidP="001F32EB">
      <w:pPr>
        <w:pStyle w:val="BodyText"/>
        <w:spacing w:before="0"/>
        <w:ind w:left="120"/>
        <w:rPr>
          <w:color w:val="353535"/>
          <w:w w:val="105"/>
        </w:rPr>
      </w:pPr>
      <w:r>
        <w:rPr>
          <w:noProof/>
          <w:sz w:val="20"/>
          <w:lang w:val="en-GB" w:eastAsia="en-GB" w:bidi="ar-SA"/>
        </w:rPr>
        <mc:AlternateContent>
          <mc:Choice Requires="wpg">
            <w:drawing>
              <wp:inline distT="0" distB="0" distL="0" distR="0" wp14:anchorId="2AA7564E" wp14:editId="70A6AABA">
                <wp:extent cx="6667500" cy="314960"/>
                <wp:effectExtent l="0" t="0" r="3175" b="2540"/>
                <wp:docPr id="1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19" name="Rectangle 34"/>
                        <wps:cNvSpPr>
                          <a:spLocks noChangeArrowheads="1"/>
                        </wps:cNvSpPr>
                        <wps:spPr bwMode="auto">
                          <a:xfrm>
                            <a:off x="0" y="0"/>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32"/>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D66B1" w14:textId="77777777" w:rsidR="001F32EB" w:rsidRDefault="001F32EB" w:rsidP="001F32EB">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inline>
            </w:drawing>
          </mc:Choice>
          <mc:Fallback>
            <w:pict>
              <v:group w14:anchorId="2AA7564E" id="Group 31" o:spid="_x0000_s1034"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">
                <v:rect id="Rectangle 34" o:spid="_x0000_s1035"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" fillcolor="#f9a100" stroked="f"/>
                <v:shape id="Picture 33" o:spid="_x0000_s1036"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">
                  <v:imagedata r:id="rId36" o:title=""/>
                </v:shape>
                <v:shape id="Text Box 32" o:spid="_x0000_s1037"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09D66B1" w14:textId="77777777" w:rsidR="001F32EB" w:rsidRDefault="001F32EB" w:rsidP="001F32EB">
                        <w:pPr>
                          <w:spacing w:before="138"/>
                          <w:ind w:left="696"/>
                          <w:rPr>
                            <w:b/>
                            <w:sz w:val="21"/>
                          </w:rPr>
                        </w:pPr>
                        <w:r>
                          <w:rPr>
                            <w:b/>
                            <w:color w:val="FFFFFF"/>
                            <w:sz w:val="21"/>
                          </w:rPr>
                          <w:t>4. Policy</w:t>
                        </w:r>
                      </w:p>
                    </w:txbxContent>
                  </v:textbox>
                </v:shape>
                <w10:anchorlock/>
              </v:group>
            </w:pict>
          </mc:Fallback>
        </mc:AlternateContent>
      </w:r>
    </w:p>
    <w:p w14:paraId="358158CF" w14:textId="77777777" w:rsidR="001F32EB" w:rsidRDefault="001F32EB" w:rsidP="001F32EB">
      <w:pPr>
        <w:pStyle w:val="BodyText"/>
        <w:spacing w:before="0"/>
        <w:ind w:left="0"/>
        <w:rPr>
          <w:b/>
          <w:bCs/>
          <w:color w:val="353535"/>
          <w:w w:val="105"/>
        </w:rPr>
      </w:pPr>
    </w:p>
    <w:p w14:paraId="6E7B479C" w14:textId="2ABA5E32" w:rsidR="0089094A" w:rsidRPr="007C3A5C" w:rsidRDefault="001F32EB" w:rsidP="004D220D">
      <w:pPr>
        <w:pStyle w:val="BodyText"/>
        <w:spacing w:before="0"/>
        <w:ind w:left="0" w:firstLine="720"/>
        <w:rPr>
          <w:b/>
          <w:bCs/>
          <w:color w:val="353535"/>
          <w:w w:val="105"/>
          <w14:textFill>
            <w14:solidFill>
              <w14:srgbClr w14:val="353535">
                <w14:lumMod w14:val="75000"/>
                <w14:lumOff w14:val="25000"/>
              </w14:srgbClr>
            </w14:solidFill>
          </w14:textFill>
        </w:rPr>
      </w:pPr>
      <w:r w:rsidRPr="001F32EB">
        <w:rPr>
          <w:b/>
          <w:bCs/>
          <w:color w:val="353535"/>
          <w:w w:val="105"/>
        </w:rPr>
        <w:t>4.1</w:t>
      </w:r>
      <w:r>
        <w:rPr>
          <w:color w:val="353535"/>
          <w:w w:val="105"/>
        </w:rPr>
        <w:t xml:space="preserve"> </w:t>
      </w:r>
      <w:r w:rsidR="004D220D" w:rsidRPr="007C3A5C">
        <w:rPr>
          <w:b/>
          <w:bCs/>
          <w:color w:val="353535"/>
          <w:w w:val="105"/>
        </w:rPr>
        <w:t xml:space="preserve">To achieve the objectives outlined </w:t>
      </w:r>
      <w:r w:rsidRPr="007C3A5C">
        <w:rPr>
          <w:b/>
          <w:bCs/>
          <w:color w:val="353535"/>
          <w:w w:val="105"/>
        </w:rPr>
        <w:t>Real Care Limited T/A Learning for Life</w:t>
      </w:r>
      <w:r w:rsidR="004D220D" w:rsidRPr="007C3A5C">
        <w:rPr>
          <w:b/>
          <w:bCs/>
          <w:color w:val="353535"/>
          <w:w w:val="105"/>
        </w:rPr>
        <w:t xml:space="preserve"> will: </w:t>
      </w:r>
      <w:r w:rsidRPr="007C3A5C">
        <w:rPr>
          <w:b/>
          <w:bCs/>
          <w:color w:val="353535"/>
          <w:w w:val="105"/>
        </w:rPr>
        <w:t xml:space="preserve"> </w:t>
      </w:r>
    </w:p>
    <w:p w14:paraId="19FC5906" w14:textId="7666B1D1"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Direct learners onto an appropriate qualification through impartial advice and a robust initial assessment procedure</w:t>
      </w:r>
      <w:r w:rsidR="007929F3">
        <w:rPr>
          <w:color w:val="404040" w:themeColor="text1" w:themeTint="BF"/>
          <w:sz w:val="18"/>
          <w:szCs w:val="18"/>
        </w:rPr>
        <w:t>.</w:t>
      </w:r>
    </w:p>
    <w:p w14:paraId="00EFE991" w14:textId="7D237FC2"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 xml:space="preserve">Develop a consistent approach to the delivery of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004D220D">
        <w:rPr>
          <w:color w:val="404040" w:themeColor="text1" w:themeTint="BF"/>
          <w:sz w:val="18"/>
          <w:szCs w:val="18"/>
        </w:rPr>
        <w:t>,</w:t>
      </w:r>
      <w:r w:rsidRPr="004D220D">
        <w:rPr>
          <w:color w:val="404040" w:themeColor="text1" w:themeTint="BF"/>
          <w:sz w:val="18"/>
          <w:szCs w:val="18"/>
        </w:rPr>
        <w:t xml:space="preserve"> which </w:t>
      </w:r>
      <w:r w:rsidR="004D220D">
        <w:rPr>
          <w:color w:val="404040" w:themeColor="text1" w:themeTint="BF"/>
          <w:sz w:val="18"/>
          <w:szCs w:val="18"/>
        </w:rPr>
        <w:t>is</w:t>
      </w:r>
      <w:r w:rsidRPr="004D220D">
        <w:rPr>
          <w:color w:val="404040" w:themeColor="text1" w:themeTint="BF"/>
          <w:sz w:val="18"/>
          <w:szCs w:val="18"/>
        </w:rPr>
        <w:t xml:space="preserve"> consistently reinforced through vocations and everyday life contexts</w:t>
      </w:r>
      <w:r w:rsidR="007929F3">
        <w:rPr>
          <w:color w:val="404040" w:themeColor="text1" w:themeTint="BF"/>
          <w:sz w:val="18"/>
          <w:szCs w:val="18"/>
        </w:rPr>
        <w:t>.</w:t>
      </w:r>
    </w:p>
    <w:p w14:paraId="0EDFFD80" w14:textId="6BD4A760"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 xml:space="preserve">Improve standards in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4D220D">
        <w:rPr>
          <w:color w:val="404040" w:themeColor="text1" w:themeTint="BF"/>
          <w:sz w:val="18"/>
          <w:szCs w:val="18"/>
        </w:rPr>
        <w:t xml:space="preserve"> by sharing good practice, </w:t>
      </w:r>
      <w:proofErr w:type="gramStart"/>
      <w:r w:rsidRPr="004D220D">
        <w:rPr>
          <w:color w:val="404040" w:themeColor="text1" w:themeTint="BF"/>
          <w:sz w:val="18"/>
          <w:szCs w:val="18"/>
        </w:rPr>
        <w:t>resources</w:t>
      </w:r>
      <w:proofErr w:type="gramEnd"/>
      <w:r w:rsidRPr="004D220D">
        <w:rPr>
          <w:color w:val="404040" w:themeColor="text1" w:themeTint="BF"/>
          <w:sz w:val="18"/>
          <w:szCs w:val="18"/>
        </w:rPr>
        <w:t xml:space="preserve"> and training</w:t>
      </w:r>
      <w:r w:rsidR="007929F3">
        <w:rPr>
          <w:color w:val="404040" w:themeColor="text1" w:themeTint="BF"/>
          <w:sz w:val="18"/>
          <w:szCs w:val="18"/>
        </w:rPr>
        <w:t>.</w:t>
      </w:r>
    </w:p>
    <w:p w14:paraId="420CD637" w14:textId="45E013A2"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 xml:space="preserve">Ensure that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4D220D">
        <w:rPr>
          <w:color w:val="404040" w:themeColor="text1" w:themeTint="BF"/>
          <w:sz w:val="18"/>
          <w:szCs w:val="18"/>
        </w:rPr>
        <w:t xml:space="preserve"> are embedded in all vocational sessions</w:t>
      </w:r>
      <w:r w:rsidR="007929F3">
        <w:rPr>
          <w:color w:val="404040" w:themeColor="text1" w:themeTint="BF"/>
          <w:sz w:val="18"/>
          <w:szCs w:val="18"/>
        </w:rPr>
        <w:t>.</w:t>
      </w:r>
    </w:p>
    <w:p w14:paraId="0182E299" w14:textId="7109921A"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 xml:space="preserve">Raise </w:t>
      </w:r>
      <w:r w:rsidR="00F66A46">
        <w:rPr>
          <w:color w:val="404040" w:themeColor="text1" w:themeTint="BF"/>
          <w:sz w:val="18"/>
          <w:szCs w:val="18"/>
        </w:rPr>
        <w:t>achievement</w:t>
      </w:r>
      <w:r w:rsidRPr="004D220D">
        <w:rPr>
          <w:color w:val="404040" w:themeColor="text1" w:themeTint="BF"/>
          <w:sz w:val="18"/>
          <w:szCs w:val="18"/>
        </w:rPr>
        <w:t xml:space="preserve"> rates in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007929F3">
        <w:rPr>
          <w:color w:val="404040" w:themeColor="text1" w:themeTint="BF"/>
          <w:sz w:val="18"/>
          <w:szCs w:val="18"/>
        </w:rPr>
        <w:t>.</w:t>
      </w:r>
    </w:p>
    <w:p w14:paraId="153BC4E0" w14:textId="644F9864"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 xml:space="preserve">Provide learners with a progression route within </w:t>
      </w:r>
      <w:r w:rsidR="00501030">
        <w:rPr>
          <w:color w:val="404040" w:themeColor="text1" w:themeTint="BF"/>
          <w:sz w:val="18"/>
          <w:szCs w:val="18"/>
        </w:rPr>
        <w:t>Math and Literacy</w:t>
      </w:r>
      <w:r w:rsidRPr="004D220D">
        <w:rPr>
          <w:color w:val="404040" w:themeColor="text1" w:themeTint="BF"/>
          <w:sz w:val="18"/>
          <w:szCs w:val="18"/>
        </w:rPr>
        <w:t xml:space="preserve"> once they have passed a qualification</w:t>
      </w:r>
      <w:r w:rsidR="007929F3">
        <w:rPr>
          <w:color w:val="404040" w:themeColor="text1" w:themeTint="BF"/>
          <w:sz w:val="18"/>
          <w:szCs w:val="18"/>
        </w:rPr>
        <w:t>.</w:t>
      </w:r>
    </w:p>
    <w:p w14:paraId="30FC8F2F" w14:textId="2F080256" w:rsidR="0089094A" w:rsidRPr="004D220D" w:rsidRDefault="0089094A" w:rsidP="0089094A">
      <w:pPr>
        <w:pStyle w:val="ListParagraph"/>
        <w:widowControl/>
        <w:numPr>
          <w:ilvl w:val="0"/>
          <w:numId w:val="18"/>
        </w:numPr>
        <w:autoSpaceDE/>
        <w:autoSpaceDN/>
        <w:spacing w:before="0" w:after="160" w:line="256" w:lineRule="auto"/>
        <w:contextualSpacing/>
        <w:rPr>
          <w:strike/>
          <w:color w:val="404040" w:themeColor="text1" w:themeTint="BF"/>
          <w:sz w:val="18"/>
          <w:szCs w:val="18"/>
        </w:rPr>
      </w:pPr>
      <w:r w:rsidRPr="004D220D">
        <w:rPr>
          <w:color w:val="404040" w:themeColor="text1" w:themeTint="BF"/>
          <w:sz w:val="18"/>
          <w:szCs w:val="18"/>
        </w:rPr>
        <w:t xml:space="preserve">Ensure that the delivery of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4D220D">
        <w:rPr>
          <w:color w:val="404040" w:themeColor="text1" w:themeTint="BF"/>
          <w:sz w:val="18"/>
          <w:szCs w:val="18"/>
        </w:rPr>
        <w:t xml:space="preserve"> </w:t>
      </w:r>
      <w:r w:rsidR="007929F3">
        <w:rPr>
          <w:color w:val="404040" w:themeColor="text1" w:themeTint="BF"/>
          <w:sz w:val="18"/>
          <w:szCs w:val="18"/>
        </w:rPr>
        <w:t>are</w:t>
      </w:r>
      <w:r w:rsidRPr="004D220D">
        <w:rPr>
          <w:color w:val="404040" w:themeColor="text1" w:themeTint="BF"/>
          <w:sz w:val="18"/>
          <w:szCs w:val="18"/>
        </w:rPr>
        <w:t xml:space="preserve"> flexible</w:t>
      </w:r>
      <w:r w:rsidR="004D220D">
        <w:rPr>
          <w:color w:val="404040" w:themeColor="text1" w:themeTint="BF"/>
          <w:sz w:val="18"/>
          <w:szCs w:val="18"/>
        </w:rPr>
        <w:t>,</w:t>
      </w:r>
      <w:r w:rsidRPr="004D220D">
        <w:rPr>
          <w:color w:val="404040" w:themeColor="text1" w:themeTint="BF"/>
          <w:sz w:val="18"/>
          <w:szCs w:val="18"/>
        </w:rPr>
        <w:t xml:space="preserve"> so all learners are given the same opportunities to succeed. This will include ensuring all learners have access to ICT </w:t>
      </w:r>
      <w:r w:rsidR="007929F3">
        <w:rPr>
          <w:color w:val="404040" w:themeColor="text1" w:themeTint="BF"/>
          <w:sz w:val="18"/>
          <w:szCs w:val="18"/>
        </w:rPr>
        <w:t>and partake in</w:t>
      </w:r>
      <w:r w:rsidRPr="004D220D">
        <w:rPr>
          <w:color w:val="404040" w:themeColor="text1" w:themeTint="BF"/>
          <w:sz w:val="18"/>
          <w:szCs w:val="18"/>
        </w:rPr>
        <w:t xml:space="preserve"> virtual learning as a contingency plan</w:t>
      </w:r>
      <w:r w:rsidR="007929F3">
        <w:rPr>
          <w:color w:val="404040" w:themeColor="text1" w:themeTint="BF"/>
          <w:sz w:val="18"/>
          <w:szCs w:val="18"/>
        </w:rPr>
        <w:t>.</w:t>
      </w:r>
    </w:p>
    <w:p w14:paraId="640DB9D4" w14:textId="16A07BD1"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 xml:space="preserve">Ensure that all staff have the training and support they need to improve or update their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4D220D">
        <w:rPr>
          <w:color w:val="404040" w:themeColor="text1" w:themeTint="BF"/>
          <w:sz w:val="18"/>
          <w:szCs w:val="18"/>
        </w:rPr>
        <w:t xml:space="preserve"> as required</w:t>
      </w:r>
      <w:r w:rsidR="007929F3">
        <w:rPr>
          <w:color w:val="404040" w:themeColor="text1" w:themeTint="BF"/>
          <w:sz w:val="18"/>
          <w:szCs w:val="18"/>
        </w:rPr>
        <w:t>.</w:t>
      </w:r>
    </w:p>
    <w:p w14:paraId="7D9EE19A" w14:textId="18CF719F" w:rsidR="0089094A" w:rsidRPr="004D220D"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Add intervention sessions where required</w:t>
      </w:r>
      <w:r w:rsidR="007929F3">
        <w:rPr>
          <w:color w:val="404040" w:themeColor="text1" w:themeTint="BF"/>
          <w:sz w:val="18"/>
          <w:szCs w:val="18"/>
        </w:rPr>
        <w:t>.</w:t>
      </w:r>
    </w:p>
    <w:p w14:paraId="5341C289" w14:textId="6946AA0A" w:rsidR="0089094A" w:rsidRDefault="0089094A" w:rsidP="0089094A">
      <w:pPr>
        <w:pStyle w:val="ListParagraph"/>
        <w:widowControl/>
        <w:numPr>
          <w:ilvl w:val="0"/>
          <w:numId w:val="18"/>
        </w:numPr>
        <w:autoSpaceDE/>
        <w:autoSpaceDN/>
        <w:spacing w:before="0" w:after="160" w:line="256" w:lineRule="auto"/>
        <w:contextualSpacing/>
        <w:rPr>
          <w:color w:val="404040" w:themeColor="text1" w:themeTint="BF"/>
          <w:sz w:val="18"/>
          <w:szCs w:val="18"/>
        </w:rPr>
      </w:pPr>
      <w:r w:rsidRPr="004D220D">
        <w:rPr>
          <w:color w:val="404040" w:themeColor="text1" w:themeTint="BF"/>
          <w:sz w:val="18"/>
          <w:szCs w:val="18"/>
        </w:rPr>
        <w:t>Provide learners with resources for independent study (skills forward)</w:t>
      </w:r>
      <w:r w:rsidR="007929F3">
        <w:rPr>
          <w:color w:val="404040" w:themeColor="text1" w:themeTint="BF"/>
          <w:sz w:val="18"/>
          <w:szCs w:val="18"/>
        </w:rPr>
        <w:t>.</w:t>
      </w:r>
    </w:p>
    <w:p w14:paraId="4851B167" w14:textId="15A5F328" w:rsidR="00FB7A30" w:rsidRPr="00AA77D6" w:rsidRDefault="00FB7A30" w:rsidP="00AA77D6">
      <w:pPr>
        <w:ind w:left="720"/>
        <w:rPr>
          <w:color w:val="404040" w:themeColor="text1" w:themeTint="BF"/>
          <w:sz w:val="18"/>
          <w:szCs w:val="18"/>
        </w:rPr>
      </w:pPr>
      <w:r w:rsidRPr="00AA77D6">
        <w:rPr>
          <w:b/>
          <w:bCs/>
          <w:color w:val="404040" w:themeColor="text1" w:themeTint="BF"/>
          <w:sz w:val="18"/>
          <w:szCs w:val="18"/>
        </w:rPr>
        <w:t>4.2 Timetabling</w:t>
      </w:r>
      <w:r w:rsidRPr="00AA77D6">
        <w:rPr>
          <w:rFonts w:eastAsiaTheme="minorHAnsi"/>
          <w:b/>
          <w:bCs/>
          <w:color w:val="404040" w:themeColor="text1" w:themeTint="BF"/>
          <w:sz w:val="18"/>
          <w:szCs w:val="18"/>
          <w:lang w:bidi="ar-SA"/>
        </w:rPr>
        <w:t>:</w:t>
      </w:r>
      <w:r w:rsidRPr="00AA77D6">
        <w:rPr>
          <w:rFonts w:eastAsiaTheme="minorHAnsi"/>
          <w:color w:val="404040" w:themeColor="text1" w:themeTint="BF"/>
          <w:sz w:val="18"/>
          <w:szCs w:val="18"/>
          <w:lang w:bidi="ar-SA"/>
        </w:rPr>
        <w:t xml:space="preserve"> </w:t>
      </w:r>
      <w:r w:rsidR="004128B1">
        <w:rPr>
          <w:rFonts w:eastAsiaTheme="minorHAnsi"/>
          <w:color w:val="404040" w:themeColor="text1" w:themeTint="BF"/>
          <w:sz w:val="18"/>
          <w:szCs w:val="18"/>
          <w:lang w:bidi="ar-SA"/>
        </w:rPr>
        <w:t>L</w:t>
      </w:r>
      <w:r w:rsidRPr="00AA77D6">
        <w:rPr>
          <w:color w:val="404040" w:themeColor="text1" w:themeTint="BF"/>
          <w:sz w:val="18"/>
          <w:szCs w:val="18"/>
        </w:rPr>
        <w:t>earners continue to be grouped by qualification level</w:t>
      </w:r>
      <w:r w:rsidR="004128B1">
        <w:rPr>
          <w:color w:val="404040" w:themeColor="text1" w:themeTint="BF"/>
          <w:sz w:val="18"/>
          <w:szCs w:val="18"/>
        </w:rPr>
        <w:t xml:space="preserve">, </w:t>
      </w:r>
      <w:proofErr w:type="gramStart"/>
      <w:r w:rsidR="004128B1">
        <w:rPr>
          <w:color w:val="404040" w:themeColor="text1" w:themeTint="BF"/>
          <w:sz w:val="18"/>
          <w:szCs w:val="18"/>
        </w:rPr>
        <w:t>ability</w:t>
      </w:r>
      <w:proofErr w:type="gramEnd"/>
      <w:r w:rsidR="004128B1">
        <w:rPr>
          <w:color w:val="404040" w:themeColor="text1" w:themeTint="BF"/>
          <w:sz w:val="18"/>
          <w:szCs w:val="18"/>
        </w:rPr>
        <w:t xml:space="preserve"> and personality with differentiated objectives to achieve the qualification</w:t>
      </w:r>
      <w:r w:rsidRPr="00AA77D6">
        <w:rPr>
          <w:color w:val="404040" w:themeColor="text1" w:themeTint="BF"/>
          <w:sz w:val="18"/>
          <w:szCs w:val="18"/>
        </w:rPr>
        <w:t xml:space="preserve">. </w:t>
      </w:r>
    </w:p>
    <w:p w14:paraId="601FE484" w14:textId="77777777" w:rsidR="00FB7A30" w:rsidRPr="00AA77D6" w:rsidRDefault="00FB7A30" w:rsidP="00AA77D6">
      <w:pPr>
        <w:ind w:left="720"/>
        <w:rPr>
          <w:color w:val="404040" w:themeColor="text1" w:themeTint="BF"/>
          <w:sz w:val="18"/>
          <w:szCs w:val="18"/>
        </w:rPr>
      </w:pPr>
    </w:p>
    <w:p w14:paraId="03B7A9EE" w14:textId="320EA9EE" w:rsidR="00EF1E89" w:rsidRDefault="00FB7A30" w:rsidP="007929F3">
      <w:pPr>
        <w:ind w:left="720"/>
        <w:rPr>
          <w:color w:val="404040" w:themeColor="text1" w:themeTint="BF"/>
          <w:sz w:val="18"/>
          <w:szCs w:val="18"/>
        </w:rPr>
      </w:pPr>
      <w:r w:rsidRPr="00EE54D7">
        <w:rPr>
          <w:b/>
          <w:bCs/>
          <w:color w:val="404040" w:themeColor="text1" w:themeTint="BF"/>
          <w:sz w:val="18"/>
          <w:szCs w:val="18"/>
        </w:rPr>
        <w:t xml:space="preserve">4.3 Learning route: </w:t>
      </w:r>
      <w:r w:rsidRPr="00EE54D7">
        <w:rPr>
          <w:color w:val="404040" w:themeColor="text1" w:themeTint="BF"/>
          <w:sz w:val="18"/>
          <w:szCs w:val="18"/>
        </w:rPr>
        <w:t xml:space="preserve">learners must study </w:t>
      </w:r>
      <w:r w:rsidR="00F66A46">
        <w:rPr>
          <w:color w:val="404040" w:themeColor="text1" w:themeTint="BF"/>
          <w:sz w:val="18"/>
          <w:szCs w:val="18"/>
        </w:rPr>
        <w:t>Math</w:t>
      </w:r>
      <w:r w:rsidRPr="00EE54D7">
        <w:rPr>
          <w:color w:val="404040" w:themeColor="text1" w:themeTint="BF"/>
          <w:sz w:val="18"/>
          <w:szCs w:val="18"/>
        </w:rPr>
        <w:t xml:space="preserve"> and/or </w:t>
      </w:r>
      <w:r w:rsidR="007929F3">
        <w:rPr>
          <w:color w:val="404040" w:themeColor="text1" w:themeTint="BF"/>
          <w:sz w:val="18"/>
          <w:szCs w:val="18"/>
        </w:rPr>
        <w:t>Literacy</w:t>
      </w:r>
      <w:r w:rsidRPr="00EE54D7">
        <w:rPr>
          <w:color w:val="404040" w:themeColor="text1" w:themeTint="BF"/>
          <w:sz w:val="18"/>
          <w:szCs w:val="18"/>
        </w:rPr>
        <w:t xml:space="preserve"> as part of their </w:t>
      </w:r>
      <w:proofErr w:type="spellStart"/>
      <w:r w:rsidRPr="00EE54D7">
        <w:rPr>
          <w:color w:val="404040" w:themeColor="text1" w:themeTint="BF"/>
          <w:sz w:val="18"/>
          <w:szCs w:val="18"/>
        </w:rPr>
        <w:t>programme</w:t>
      </w:r>
      <w:proofErr w:type="spellEnd"/>
      <w:r w:rsidRPr="00EE54D7">
        <w:rPr>
          <w:color w:val="404040" w:themeColor="text1" w:themeTint="BF"/>
          <w:sz w:val="18"/>
          <w:szCs w:val="18"/>
        </w:rPr>
        <w:t xml:space="preserve"> in each academic year. This applies to learners aged 16 to 18 and 19 to 25 with an Education, </w:t>
      </w:r>
      <w:proofErr w:type="gramStart"/>
      <w:r w:rsidRPr="00EE54D7">
        <w:rPr>
          <w:color w:val="404040" w:themeColor="text1" w:themeTint="BF"/>
          <w:sz w:val="18"/>
          <w:szCs w:val="18"/>
        </w:rPr>
        <w:t>Health</w:t>
      </w:r>
      <w:proofErr w:type="gramEnd"/>
      <w:r w:rsidRPr="00EE54D7">
        <w:rPr>
          <w:color w:val="404040" w:themeColor="text1" w:themeTint="BF"/>
          <w:sz w:val="18"/>
          <w:szCs w:val="18"/>
        </w:rPr>
        <w:t xml:space="preserve"> and Care Plan (EHCP) who do not hold a GCSE grade 9 to 4 A* to C (a standard pass grade) or equivalent qualification in these subjects.</w:t>
      </w:r>
      <w:r w:rsidR="007929F3">
        <w:rPr>
          <w:color w:val="404040" w:themeColor="text1" w:themeTint="BF"/>
          <w:sz w:val="18"/>
          <w:szCs w:val="18"/>
        </w:rPr>
        <w:t xml:space="preserve"> </w:t>
      </w:r>
      <w:r w:rsidRPr="00EE54D7">
        <w:rPr>
          <w:color w:val="404040" w:themeColor="text1" w:themeTint="BF"/>
          <w:sz w:val="18"/>
          <w:szCs w:val="18"/>
        </w:rPr>
        <w:t xml:space="preserve">Full time learners with a grade 3 must still </w:t>
      </w:r>
      <w:r w:rsidR="00A42DF8" w:rsidRPr="00EE54D7">
        <w:rPr>
          <w:color w:val="404040" w:themeColor="text1" w:themeTint="BF"/>
          <w:sz w:val="18"/>
          <w:szCs w:val="18"/>
        </w:rPr>
        <w:t>study for</w:t>
      </w:r>
      <w:r w:rsidRPr="00EE54D7">
        <w:rPr>
          <w:color w:val="404040" w:themeColor="text1" w:themeTint="BF"/>
          <w:sz w:val="18"/>
          <w:szCs w:val="18"/>
        </w:rPr>
        <w:t xml:space="preserve"> an eligible GCSE qualification </w:t>
      </w:r>
      <w:proofErr w:type="gramStart"/>
      <w:r w:rsidRPr="00EE54D7">
        <w:rPr>
          <w:color w:val="404040" w:themeColor="text1" w:themeTint="BF"/>
          <w:sz w:val="18"/>
          <w:szCs w:val="18"/>
        </w:rPr>
        <w:t>in order to</w:t>
      </w:r>
      <w:proofErr w:type="gramEnd"/>
      <w:r w:rsidRPr="00EE54D7">
        <w:rPr>
          <w:color w:val="404040" w:themeColor="text1" w:themeTint="BF"/>
          <w:sz w:val="18"/>
          <w:szCs w:val="18"/>
        </w:rPr>
        <w:t xml:space="preserve"> meet the </w:t>
      </w:r>
      <w:proofErr w:type="gramStart"/>
      <w:r w:rsidRPr="00EE54D7">
        <w:rPr>
          <w:color w:val="404040" w:themeColor="text1" w:themeTint="BF"/>
          <w:sz w:val="18"/>
          <w:szCs w:val="18"/>
        </w:rPr>
        <w:t>condition</w:t>
      </w:r>
      <w:proofErr w:type="gramEnd"/>
      <w:r w:rsidRPr="00EE54D7">
        <w:rPr>
          <w:color w:val="404040" w:themeColor="text1" w:themeTint="BF"/>
          <w:sz w:val="18"/>
          <w:szCs w:val="18"/>
        </w:rPr>
        <w:t xml:space="preserve"> of funding. </w:t>
      </w:r>
    </w:p>
    <w:p w14:paraId="4486377B" w14:textId="77777777" w:rsidR="00EF1E89" w:rsidRDefault="00EF1E89" w:rsidP="00EE54D7">
      <w:pPr>
        <w:ind w:left="720"/>
        <w:rPr>
          <w:color w:val="404040" w:themeColor="text1" w:themeTint="BF"/>
          <w:sz w:val="18"/>
          <w:szCs w:val="18"/>
        </w:rPr>
      </w:pPr>
    </w:p>
    <w:p w14:paraId="1AC32F0D" w14:textId="37FEC988" w:rsidR="00FB7A30" w:rsidRPr="00EE54D7" w:rsidRDefault="00FB7A30" w:rsidP="00EE54D7">
      <w:pPr>
        <w:ind w:left="720"/>
        <w:rPr>
          <w:color w:val="404040" w:themeColor="text1" w:themeTint="BF"/>
          <w:sz w:val="18"/>
          <w:szCs w:val="18"/>
        </w:rPr>
      </w:pPr>
      <w:r w:rsidRPr="00EE54D7">
        <w:rPr>
          <w:color w:val="404040" w:themeColor="text1" w:themeTint="BF"/>
          <w:sz w:val="18"/>
          <w:szCs w:val="18"/>
        </w:rPr>
        <w:t>At Learning for Life:</w:t>
      </w:r>
    </w:p>
    <w:p w14:paraId="4CF0BCCB" w14:textId="5D4785DB" w:rsidR="00FB7A30" w:rsidRPr="00EE54D7" w:rsidRDefault="00FB7A30" w:rsidP="00EE54D7">
      <w:pPr>
        <w:pStyle w:val="ListParagraph"/>
        <w:widowControl/>
        <w:numPr>
          <w:ilvl w:val="0"/>
          <w:numId w:val="19"/>
        </w:numPr>
        <w:autoSpaceDE/>
        <w:autoSpaceDN/>
        <w:spacing w:before="0" w:after="160" w:line="256" w:lineRule="auto"/>
        <w:ind w:left="1440"/>
        <w:contextualSpacing/>
        <w:rPr>
          <w:color w:val="404040" w:themeColor="text1" w:themeTint="BF"/>
          <w:sz w:val="18"/>
          <w:szCs w:val="18"/>
        </w:rPr>
      </w:pPr>
      <w:r w:rsidRPr="00EE54D7">
        <w:rPr>
          <w:color w:val="404040" w:themeColor="text1" w:themeTint="BF"/>
          <w:sz w:val="18"/>
          <w:szCs w:val="18"/>
        </w:rPr>
        <w:t xml:space="preserve">Learners who have a grade 3 at GCSE in English and/or </w:t>
      </w:r>
      <w:r w:rsidR="00F66A46">
        <w:rPr>
          <w:color w:val="404040" w:themeColor="text1" w:themeTint="BF"/>
          <w:sz w:val="18"/>
          <w:szCs w:val="18"/>
        </w:rPr>
        <w:t>Mathematics</w:t>
      </w:r>
      <w:r w:rsidRPr="00EE54D7">
        <w:rPr>
          <w:color w:val="404040" w:themeColor="text1" w:themeTint="BF"/>
          <w:sz w:val="18"/>
          <w:szCs w:val="18"/>
        </w:rPr>
        <w:t xml:space="preserve"> will work towards re</w:t>
      </w:r>
      <w:r w:rsidR="007929F3">
        <w:rPr>
          <w:color w:val="404040" w:themeColor="text1" w:themeTint="BF"/>
          <w:sz w:val="18"/>
          <w:szCs w:val="18"/>
        </w:rPr>
        <w:t>-sittin</w:t>
      </w:r>
      <w:r w:rsidRPr="00EE54D7">
        <w:rPr>
          <w:color w:val="404040" w:themeColor="text1" w:themeTint="BF"/>
          <w:sz w:val="18"/>
          <w:szCs w:val="18"/>
        </w:rPr>
        <w:t>g their GCS</w:t>
      </w:r>
      <w:r w:rsidR="007929F3">
        <w:rPr>
          <w:color w:val="404040" w:themeColor="text1" w:themeTint="BF"/>
          <w:sz w:val="18"/>
          <w:szCs w:val="18"/>
        </w:rPr>
        <w:t>E qualification</w:t>
      </w:r>
      <w:r w:rsidRPr="00EE54D7">
        <w:rPr>
          <w:color w:val="404040" w:themeColor="text1" w:themeTint="BF"/>
          <w:sz w:val="18"/>
          <w:szCs w:val="18"/>
        </w:rPr>
        <w:t>. GCSE courses will run over two years. Learners working towards GCSE will be given the opportunity to sit a level 2 Functional Skills qualification in their first year</w:t>
      </w:r>
      <w:r w:rsidR="007929F3">
        <w:rPr>
          <w:color w:val="404040" w:themeColor="text1" w:themeTint="BF"/>
          <w:sz w:val="18"/>
          <w:szCs w:val="18"/>
        </w:rPr>
        <w:t>.</w:t>
      </w:r>
    </w:p>
    <w:p w14:paraId="27A9CD05" w14:textId="5A313D25" w:rsidR="002258FC" w:rsidRPr="004128B1" w:rsidRDefault="00FB7A30" w:rsidP="004128B1">
      <w:pPr>
        <w:pStyle w:val="ListParagraph"/>
        <w:widowControl/>
        <w:numPr>
          <w:ilvl w:val="0"/>
          <w:numId w:val="20"/>
        </w:numPr>
        <w:autoSpaceDE/>
        <w:autoSpaceDN/>
        <w:spacing w:before="0" w:after="160" w:line="256" w:lineRule="auto"/>
        <w:ind w:left="1440"/>
        <w:contextualSpacing/>
        <w:rPr>
          <w:color w:val="404040" w:themeColor="text1" w:themeTint="BF"/>
          <w:sz w:val="18"/>
          <w:szCs w:val="18"/>
        </w:rPr>
      </w:pPr>
      <w:r w:rsidRPr="00EE54D7">
        <w:rPr>
          <w:color w:val="404040" w:themeColor="text1" w:themeTint="BF"/>
          <w:sz w:val="18"/>
          <w:szCs w:val="18"/>
        </w:rPr>
        <w:t>Learners who have a GCSE grade 1 or 2 will work towards a functional skills level 2 qualification</w:t>
      </w:r>
      <w:r w:rsidR="007929F3">
        <w:rPr>
          <w:color w:val="404040" w:themeColor="text1" w:themeTint="BF"/>
          <w:sz w:val="18"/>
          <w:szCs w:val="18"/>
        </w:rPr>
        <w:t>.</w:t>
      </w:r>
    </w:p>
    <w:p w14:paraId="50D177AB" w14:textId="2E03A7C2" w:rsidR="00FB7A30" w:rsidRPr="00EE54D7" w:rsidRDefault="00FB7A30" w:rsidP="00EE54D7">
      <w:pPr>
        <w:pStyle w:val="ListParagraph"/>
        <w:widowControl/>
        <w:numPr>
          <w:ilvl w:val="0"/>
          <w:numId w:val="20"/>
        </w:numPr>
        <w:autoSpaceDE/>
        <w:autoSpaceDN/>
        <w:spacing w:before="0" w:after="160" w:line="256" w:lineRule="auto"/>
        <w:ind w:left="1440"/>
        <w:contextualSpacing/>
        <w:rPr>
          <w:color w:val="404040" w:themeColor="text1" w:themeTint="BF"/>
          <w:sz w:val="18"/>
          <w:szCs w:val="18"/>
        </w:rPr>
      </w:pPr>
      <w:r w:rsidRPr="00EE54D7">
        <w:rPr>
          <w:color w:val="404040" w:themeColor="text1" w:themeTint="BF"/>
          <w:sz w:val="18"/>
          <w:szCs w:val="18"/>
        </w:rPr>
        <w:t>Learners who have a functional skills qualification will work towards a functional skills qualification at the level above</w:t>
      </w:r>
      <w:r w:rsidR="007929F3">
        <w:rPr>
          <w:color w:val="404040" w:themeColor="text1" w:themeTint="BF"/>
          <w:sz w:val="18"/>
          <w:szCs w:val="18"/>
        </w:rPr>
        <w:t>.</w:t>
      </w:r>
    </w:p>
    <w:p w14:paraId="0EE8BB55" w14:textId="095C65ED" w:rsidR="00FB7A30" w:rsidRPr="00EE54D7" w:rsidRDefault="00FB7A30" w:rsidP="00EE54D7">
      <w:pPr>
        <w:pStyle w:val="ListParagraph"/>
        <w:widowControl/>
        <w:numPr>
          <w:ilvl w:val="0"/>
          <w:numId w:val="20"/>
        </w:numPr>
        <w:autoSpaceDE/>
        <w:autoSpaceDN/>
        <w:spacing w:before="0" w:after="160" w:line="256" w:lineRule="auto"/>
        <w:ind w:left="1440"/>
        <w:contextualSpacing/>
        <w:rPr>
          <w:color w:val="404040" w:themeColor="text1" w:themeTint="BF"/>
          <w:sz w:val="18"/>
          <w:szCs w:val="18"/>
        </w:rPr>
      </w:pPr>
      <w:r w:rsidRPr="00EE54D7">
        <w:rPr>
          <w:color w:val="404040" w:themeColor="text1" w:themeTint="BF"/>
          <w:sz w:val="18"/>
          <w:szCs w:val="18"/>
        </w:rPr>
        <w:t>Learners starting Learning for Life</w:t>
      </w:r>
      <w:r w:rsidR="00EF1E89">
        <w:rPr>
          <w:color w:val="404040" w:themeColor="text1" w:themeTint="BF"/>
          <w:sz w:val="18"/>
          <w:szCs w:val="18"/>
        </w:rPr>
        <w:t>,</w:t>
      </w:r>
      <w:r w:rsidRPr="00EE54D7">
        <w:rPr>
          <w:color w:val="404040" w:themeColor="text1" w:themeTint="BF"/>
          <w:sz w:val="18"/>
          <w:szCs w:val="18"/>
        </w:rPr>
        <w:t xml:space="preserve"> with no prior attainment</w:t>
      </w:r>
      <w:r w:rsidR="00EF1E89">
        <w:rPr>
          <w:color w:val="404040" w:themeColor="text1" w:themeTint="BF"/>
          <w:sz w:val="18"/>
          <w:szCs w:val="18"/>
        </w:rPr>
        <w:t xml:space="preserve">, </w:t>
      </w:r>
      <w:r w:rsidRPr="00EE54D7">
        <w:rPr>
          <w:color w:val="404040" w:themeColor="text1" w:themeTint="BF"/>
          <w:sz w:val="18"/>
          <w:szCs w:val="18"/>
        </w:rPr>
        <w:t xml:space="preserve">will follow a robust procedure of initial assessment and be placed on appropriate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EE54D7">
        <w:rPr>
          <w:color w:val="404040" w:themeColor="text1" w:themeTint="BF"/>
          <w:sz w:val="18"/>
          <w:szCs w:val="18"/>
        </w:rPr>
        <w:t xml:space="preserve"> functional skills qualifications. For some learners, this will be an Entry Level qualification</w:t>
      </w:r>
      <w:r w:rsidR="007929F3">
        <w:rPr>
          <w:color w:val="404040" w:themeColor="text1" w:themeTint="BF"/>
          <w:sz w:val="18"/>
          <w:szCs w:val="18"/>
        </w:rPr>
        <w:t>.</w:t>
      </w:r>
    </w:p>
    <w:p w14:paraId="1167680D" w14:textId="1634180B" w:rsidR="00FB7A30" w:rsidRPr="00EE54D7" w:rsidRDefault="00FB7A30" w:rsidP="00EE54D7">
      <w:pPr>
        <w:pStyle w:val="ListParagraph"/>
        <w:widowControl/>
        <w:numPr>
          <w:ilvl w:val="0"/>
          <w:numId w:val="20"/>
        </w:numPr>
        <w:autoSpaceDE/>
        <w:autoSpaceDN/>
        <w:spacing w:before="0" w:after="160" w:line="256" w:lineRule="auto"/>
        <w:ind w:left="1440"/>
        <w:contextualSpacing/>
        <w:rPr>
          <w:color w:val="404040" w:themeColor="text1" w:themeTint="BF"/>
          <w:sz w:val="18"/>
          <w:szCs w:val="18"/>
        </w:rPr>
      </w:pPr>
      <w:r w:rsidRPr="00EE54D7">
        <w:rPr>
          <w:color w:val="404040" w:themeColor="text1" w:themeTint="BF"/>
          <w:sz w:val="18"/>
          <w:szCs w:val="18"/>
        </w:rPr>
        <w:t>Any learner who has a prior qualification</w:t>
      </w:r>
      <w:r w:rsidR="00C45499">
        <w:rPr>
          <w:color w:val="404040" w:themeColor="text1" w:themeTint="BF"/>
          <w:sz w:val="18"/>
          <w:szCs w:val="18"/>
        </w:rPr>
        <w:t>,</w:t>
      </w:r>
      <w:r w:rsidRPr="00EE54D7">
        <w:rPr>
          <w:color w:val="404040" w:themeColor="text1" w:themeTint="BF"/>
          <w:sz w:val="18"/>
          <w:szCs w:val="18"/>
        </w:rPr>
        <w:t xml:space="preserve"> but is assessed as below their prior attainment</w:t>
      </w:r>
      <w:r w:rsidR="00C45499">
        <w:rPr>
          <w:color w:val="404040" w:themeColor="text1" w:themeTint="BF"/>
          <w:sz w:val="18"/>
          <w:szCs w:val="18"/>
        </w:rPr>
        <w:t>,</w:t>
      </w:r>
      <w:r w:rsidRPr="00EE54D7">
        <w:rPr>
          <w:color w:val="404040" w:themeColor="text1" w:themeTint="BF"/>
          <w:sz w:val="18"/>
          <w:szCs w:val="18"/>
        </w:rPr>
        <w:t xml:space="preserve"> will work to improve their </w:t>
      </w:r>
      <w:r w:rsidR="00F66A46">
        <w:rPr>
          <w:color w:val="404040" w:themeColor="text1" w:themeTint="BF"/>
          <w:sz w:val="18"/>
          <w:szCs w:val="18"/>
        </w:rPr>
        <w:t>Mathematics</w:t>
      </w:r>
      <w:r w:rsidRPr="00EE54D7">
        <w:rPr>
          <w:color w:val="404040" w:themeColor="text1" w:themeTint="BF"/>
          <w:sz w:val="18"/>
          <w:szCs w:val="18"/>
        </w:rPr>
        <w:t xml:space="preserve"> </w:t>
      </w:r>
      <w:r w:rsidR="007929F3">
        <w:rPr>
          <w:color w:val="404040" w:themeColor="text1" w:themeTint="BF"/>
          <w:sz w:val="18"/>
          <w:szCs w:val="18"/>
        </w:rPr>
        <w:t>and Literacy</w:t>
      </w:r>
      <w:r w:rsidRPr="00EE54D7">
        <w:rPr>
          <w:color w:val="404040" w:themeColor="text1" w:themeTint="BF"/>
          <w:sz w:val="18"/>
          <w:szCs w:val="18"/>
        </w:rPr>
        <w:t xml:space="preserve"> to the prior attainment level. This will take place before they start </w:t>
      </w:r>
      <w:proofErr w:type="gramStart"/>
      <w:r w:rsidRPr="00EE54D7">
        <w:rPr>
          <w:color w:val="404040" w:themeColor="text1" w:themeTint="BF"/>
          <w:sz w:val="18"/>
          <w:szCs w:val="18"/>
        </w:rPr>
        <w:t>work</w:t>
      </w:r>
      <w:proofErr w:type="gramEnd"/>
      <w:r w:rsidRPr="00EE54D7">
        <w:rPr>
          <w:color w:val="404040" w:themeColor="text1" w:themeTint="BF"/>
          <w:sz w:val="18"/>
          <w:szCs w:val="18"/>
        </w:rPr>
        <w:t xml:space="preserve"> towards the appropriate level on their </w:t>
      </w:r>
      <w:r w:rsidR="00A42DF8" w:rsidRPr="00EE54D7">
        <w:rPr>
          <w:color w:val="404040" w:themeColor="text1" w:themeTint="BF"/>
          <w:sz w:val="18"/>
          <w:szCs w:val="18"/>
        </w:rPr>
        <w:t>qualification.</w:t>
      </w:r>
    </w:p>
    <w:p w14:paraId="470F68BB" w14:textId="77777777" w:rsidR="00FB7A30" w:rsidRPr="00C45499" w:rsidRDefault="00FB7A30" w:rsidP="00EE54D7">
      <w:pPr>
        <w:pStyle w:val="ListParagraph"/>
        <w:widowControl/>
        <w:numPr>
          <w:ilvl w:val="0"/>
          <w:numId w:val="20"/>
        </w:numPr>
        <w:autoSpaceDE/>
        <w:autoSpaceDN/>
        <w:spacing w:before="0" w:after="160" w:line="256" w:lineRule="auto"/>
        <w:ind w:left="1440"/>
        <w:contextualSpacing/>
        <w:rPr>
          <w:color w:val="404040" w:themeColor="text1" w:themeTint="BF"/>
          <w:sz w:val="18"/>
          <w:szCs w:val="18"/>
        </w:rPr>
      </w:pPr>
      <w:r w:rsidRPr="00EE54D7">
        <w:rPr>
          <w:color w:val="404040" w:themeColor="text1" w:themeTint="BF"/>
          <w:sz w:val="18"/>
          <w:szCs w:val="18"/>
        </w:rPr>
        <w:lastRenderedPageBreak/>
        <w:t xml:space="preserve">Advice and exemptions may be sought for high needs learners who have reached maximum potential. They will </w:t>
      </w:r>
      <w:r w:rsidRPr="00C45499">
        <w:rPr>
          <w:color w:val="404040" w:themeColor="text1" w:themeTint="BF"/>
          <w:sz w:val="18"/>
          <w:szCs w:val="18"/>
        </w:rPr>
        <w:t>continue to be taught at their highest level.</w:t>
      </w:r>
    </w:p>
    <w:p w14:paraId="353195A4" w14:textId="2DF30E42" w:rsidR="00FB7A30" w:rsidRPr="00C45499" w:rsidRDefault="00EE54D7" w:rsidP="001018EE">
      <w:pPr>
        <w:ind w:left="720"/>
        <w:rPr>
          <w:b/>
          <w:bCs/>
          <w:color w:val="404040" w:themeColor="text1" w:themeTint="BF"/>
          <w:sz w:val="18"/>
          <w:szCs w:val="18"/>
        </w:rPr>
      </w:pPr>
      <w:r w:rsidRPr="00C45499">
        <w:rPr>
          <w:b/>
          <w:bCs/>
          <w:color w:val="404040" w:themeColor="text1" w:themeTint="BF"/>
          <w:sz w:val="18"/>
          <w:szCs w:val="18"/>
        </w:rPr>
        <w:t>4.</w:t>
      </w:r>
      <w:r w:rsidR="001018EE" w:rsidRPr="00C45499">
        <w:rPr>
          <w:b/>
          <w:bCs/>
          <w:color w:val="404040" w:themeColor="text1" w:themeTint="BF"/>
          <w:sz w:val="18"/>
          <w:szCs w:val="18"/>
        </w:rPr>
        <w:t>4</w:t>
      </w:r>
      <w:r w:rsidRPr="00C45499">
        <w:rPr>
          <w:b/>
          <w:bCs/>
          <w:color w:val="404040" w:themeColor="text1" w:themeTint="BF"/>
          <w:sz w:val="18"/>
          <w:szCs w:val="18"/>
        </w:rPr>
        <w:t xml:space="preserve"> </w:t>
      </w:r>
      <w:r w:rsidR="00FB7A30" w:rsidRPr="00C45499">
        <w:rPr>
          <w:b/>
          <w:bCs/>
          <w:color w:val="404040" w:themeColor="text1" w:themeTint="BF"/>
          <w:sz w:val="18"/>
          <w:szCs w:val="18"/>
        </w:rPr>
        <w:t>Initial Assessment</w:t>
      </w:r>
      <w:r w:rsidRPr="00C45499">
        <w:rPr>
          <w:b/>
          <w:bCs/>
          <w:color w:val="404040" w:themeColor="text1" w:themeTint="BF"/>
          <w:sz w:val="18"/>
          <w:szCs w:val="18"/>
        </w:rPr>
        <w:t>:</w:t>
      </w:r>
    </w:p>
    <w:p w14:paraId="4A4687E6" w14:textId="533C6C6F" w:rsidR="00FB7A30" w:rsidRPr="00C45499" w:rsidRDefault="00FB7A30" w:rsidP="001018EE">
      <w:pPr>
        <w:pStyle w:val="ListParagraph"/>
        <w:widowControl/>
        <w:numPr>
          <w:ilvl w:val="0"/>
          <w:numId w:val="21"/>
        </w:numPr>
        <w:autoSpaceDE/>
        <w:autoSpaceDN/>
        <w:spacing w:before="0" w:after="160" w:line="256" w:lineRule="auto"/>
        <w:ind w:left="1440"/>
        <w:contextualSpacing/>
        <w:rPr>
          <w:color w:val="404040" w:themeColor="text1" w:themeTint="BF"/>
          <w:sz w:val="18"/>
          <w:szCs w:val="18"/>
        </w:rPr>
      </w:pPr>
      <w:r w:rsidRPr="00C45499">
        <w:rPr>
          <w:color w:val="404040" w:themeColor="text1" w:themeTint="BF"/>
          <w:sz w:val="18"/>
          <w:szCs w:val="18"/>
        </w:rPr>
        <w:t>Learners with prior achievement will be placed into a</w:t>
      </w:r>
      <w:r w:rsidR="00A30690">
        <w:rPr>
          <w:color w:val="404040" w:themeColor="text1" w:themeTint="BF"/>
          <w:sz w:val="18"/>
          <w:szCs w:val="18"/>
        </w:rPr>
        <w:t>n appropriate</w:t>
      </w:r>
      <w:r w:rsidRPr="00C45499">
        <w:rPr>
          <w:color w:val="404040" w:themeColor="text1" w:themeTint="BF"/>
          <w:sz w:val="18"/>
          <w:szCs w:val="18"/>
        </w:rPr>
        <w:t xml:space="preserve"> group for the level above the qualification they </w:t>
      </w:r>
      <w:r w:rsidR="00A42DF8" w:rsidRPr="00C45499">
        <w:rPr>
          <w:color w:val="404040" w:themeColor="text1" w:themeTint="BF"/>
          <w:sz w:val="18"/>
          <w:szCs w:val="18"/>
        </w:rPr>
        <w:t>hold.</w:t>
      </w:r>
    </w:p>
    <w:p w14:paraId="0ED85BCC" w14:textId="1F8F2451" w:rsidR="00FB7A30" w:rsidRPr="00C45499" w:rsidRDefault="00FB7A30" w:rsidP="001018EE">
      <w:pPr>
        <w:pStyle w:val="ListParagraph"/>
        <w:widowControl/>
        <w:numPr>
          <w:ilvl w:val="0"/>
          <w:numId w:val="21"/>
        </w:numPr>
        <w:autoSpaceDE/>
        <w:autoSpaceDN/>
        <w:spacing w:before="0" w:after="160" w:line="256" w:lineRule="auto"/>
        <w:ind w:left="1440"/>
        <w:contextualSpacing/>
        <w:rPr>
          <w:strike/>
          <w:color w:val="404040" w:themeColor="text1" w:themeTint="BF"/>
          <w:sz w:val="18"/>
          <w:szCs w:val="18"/>
        </w:rPr>
      </w:pPr>
      <w:r w:rsidRPr="00C45499">
        <w:rPr>
          <w:color w:val="404040" w:themeColor="text1" w:themeTint="BF"/>
          <w:sz w:val="18"/>
          <w:szCs w:val="18"/>
        </w:rPr>
        <w:t xml:space="preserve">Learners will take an initial assessment using Skills </w:t>
      </w:r>
      <w:r w:rsidR="00671A41">
        <w:rPr>
          <w:color w:val="404040" w:themeColor="text1" w:themeTint="BF"/>
          <w:sz w:val="18"/>
          <w:szCs w:val="18"/>
        </w:rPr>
        <w:t>F</w:t>
      </w:r>
      <w:r w:rsidRPr="00C45499">
        <w:rPr>
          <w:color w:val="404040" w:themeColor="text1" w:themeTint="BF"/>
          <w:sz w:val="18"/>
          <w:szCs w:val="18"/>
        </w:rPr>
        <w:t>orward and monitored by staff for the first six weeks, to ensure they are</w:t>
      </w:r>
      <w:r w:rsidR="007929F3">
        <w:rPr>
          <w:color w:val="404040" w:themeColor="text1" w:themeTint="BF"/>
          <w:sz w:val="18"/>
          <w:szCs w:val="18"/>
        </w:rPr>
        <w:t xml:space="preserve"> allocated to an</w:t>
      </w:r>
      <w:r w:rsidRPr="00C45499">
        <w:rPr>
          <w:color w:val="404040" w:themeColor="text1" w:themeTint="BF"/>
          <w:sz w:val="18"/>
          <w:szCs w:val="18"/>
        </w:rPr>
        <w:t xml:space="preserve"> appropriate level which is achievable </w:t>
      </w:r>
      <w:r w:rsidR="007929F3">
        <w:rPr>
          <w:color w:val="404040" w:themeColor="text1" w:themeTint="BF"/>
          <w:sz w:val="18"/>
          <w:szCs w:val="18"/>
        </w:rPr>
        <w:t>yet challenging.</w:t>
      </w:r>
    </w:p>
    <w:p w14:paraId="1D466166" w14:textId="73CF73D4" w:rsidR="00FB7A30" w:rsidRPr="00C45499" w:rsidRDefault="00FB7A30" w:rsidP="001018EE">
      <w:pPr>
        <w:pStyle w:val="ListParagraph"/>
        <w:widowControl/>
        <w:numPr>
          <w:ilvl w:val="0"/>
          <w:numId w:val="21"/>
        </w:numPr>
        <w:autoSpaceDE/>
        <w:autoSpaceDN/>
        <w:spacing w:before="0" w:after="160" w:line="256" w:lineRule="auto"/>
        <w:ind w:left="1440"/>
        <w:contextualSpacing/>
        <w:rPr>
          <w:color w:val="404040" w:themeColor="text1" w:themeTint="BF"/>
          <w:sz w:val="18"/>
          <w:szCs w:val="18"/>
        </w:rPr>
      </w:pPr>
      <w:r w:rsidRPr="00C45499">
        <w:rPr>
          <w:color w:val="404040" w:themeColor="text1" w:themeTint="BF"/>
          <w:sz w:val="18"/>
          <w:szCs w:val="18"/>
        </w:rPr>
        <w:t xml:space="preserve">If there are any anomalies or concerns a </w:t>
      </w:r>
      <w:r w:rsidR="00EA63E5">
        <w:rPr>
          <w:color w:val="404040" w:themeColor="text1" w:themeTint="BF"/>
          <w:sz w:val="18"/>
          <w:szCs w:val="18"/>
        </w:rPr>
        <w:t>learner</w:t>
      </w:r>
      <w:r w:rsidRPr="00C45499">
        <w:rPr>
          <w:color w:val="404040" w:themeColor="text1" w:themeTint="BF"/>
          <w:sz w:val="18"/>
          <w:szCs w:val="18"/>
        </w:rPr>
        <w:t xml:space="preserve"> is </w:t>
      </w:r>
      <w:r w:rsidR="00A30690">
        <w:rPr>
          <w:color w:val="404040" w:themeColor="text1" w:themeTint="BF"/>
          <w:sz w:val="18"/>
          <w:szCs w:val="18"/>
        </w:rPr>
        <w:t>on the wrong level</w:t>
      </w:r>
      <w:r w:rsidRPr="00C45499">
        <w:rPr>
          <w:color w:val="404040" w:themeColor="text1" w:themeTint="BF"/>
          <w:sz w:val="18"/>
          <w:szCs w:val="18"/>
        </w:rPr>
        <w:t>, this will be passed onto the</w:t>
      </w:r>
      <w:r w:rsidR="007929F3">
        <w:rPr>
          <w:color w:val="404040" w:themeColor="text1" w:themeTint="BF"/>
          <w:sz w:val="18"/>
          <w:szCs w:val="18"/>
        </w:rPr>
        <w:t xml:space="preserve"> </w:t>
      </w:r>
      <w:proofErr w:type="gramStart"/>
      <w:r w:rsidR="007929F3">
        <w:rPr>
          <w:color w:val="404040" w:themeColor="text1" w:themeTint="BF"/>
          <w:sz w:val="18"/>
          <w:szCs w:val="18"/>
        </w:rPr>
        <w:t>Principal</w:t>
      </w:r>
      <w:proofErr w:type="gramEnd"/>
      <w:r w:rsidR="007929F3">
        <w:rPr>
          <w:color w:val="404040" w:themeColor="text1" w:themeTint="BF"/>
          <w:sz w:val="18"/>
          <w:szCs w:val="18"/>
        </w:rPr>
        <w:t xml:space="preserve"> and/</w:t>
      </w:r>
      <w:r w:rsidR="00A42DF8">
        <w:rPr>
          <w:color w:val="404040" w:themeColor="text1" w:themeTint="BF"/>
          <w:sz w:val="18"/>
          <w:szCs w:val="18"/>
        </w:rPr>
        <w:t xml:space="preserve">or </w:t>
      </w:r>
      <w:r w:rsidR="00A42DF8" w:rsidRPr="00C45499">
        <w:rPr>
          <w:color w:val="404040" w:themeColor="text1" w:themeTint="BF"/>
          <w:sz w:val="18"/>
          <w:szCs w:val="18"/>
        </w:rPr>
        <w:t>Education</w:t>
      </w:r>
      <w:r w:rsidR="007929F3">
        <w:rPr>
          <w:color w:val="404040" w:themeColor="text1" w:themeTint="BF"/>
          <w:sz w:val="18"/>
          <w:szCs w:val="18"/>
        </w:rPr>
        <w:t xml:space="preserve"> Quality Manager</w:t>
      </w:r>
      <w:r w:rsidRPr="00C45499">
        <w:rPr>
          <w:color w:val="404040" w:themeColor="text1" w:themeTint="BF"/>
          <w:sz w:val="18"/>
          <w:szCs w:val="18"/>
        </w:rPr>
        <w:t xml:space="preserve"> within a timely manner</w:t>
      </w:r>
      <w:r w:rsidR="007929F3">
        <w:rPr>
          <w:color w:val="404040" w:themeColor="text1" w:themeTint="BF"/>
          <w:sz w:val="18"/>
          <w:szCs w:val="18"/>
        </w:rPr>
        <w:t>.</w:t>
      </w:r>
      <w:r w:rsidRPr="00C45499">
        <w:rPr>
          <w:color w:val="404040" w:themeColor="text1" w:themeTint="BF"/>
          <w:sz w:val="18"/>
          <w:szCs w:val="18"/>
        </w:rPr>
        <w:t xml:space="preserve"> </w:t>
      </w:r>
    </w:p>
    <w:p w14:paraId="30135A0D" w14:textId="63312D8D" w:rsidR="00FB7A30" w:rsidRPr="00C45499" w:rsidRDefault="00FB7A30" w:rsidP="001018EE">
      <w:pPr>
        <w:pStyle w:val="ListParagraph"/>
        <w:widowControl/>
        <w:numPr>
          <w:ilvl w:val="0"/>
          <w:numId w:val="21"/>
        </w:numPr>
        <w:autoSpaceDE/>
        <w:autoSpaceDN/>
        <w:spacing w:before="0" w:after="160" w:line="256" w:lineRule="auto"/>
        <w:ind w:left="1440"/>
        <w:contextualSpacing/>
        <w:rPr>
          <w:color w:val="404040" w:themeColor="text1" w:themeTint="BF"/>
          <w:sz w:val="18"/>
          <w:szCs w:val="18"/>
        </w:rPr>
      </w:pPr>
      <w:r w:rsidRPr="00C45499">
        <w:rPr>
          <w:color w:val="404040" w:themeColor="text1" w:themeTint="BF"/>
          <w:sz w:val="18"/>
          <w:szCs w:val="18"/>
        </w:rPr>
        <w:t xml:space="preserve">The </w:t>
      </w:r>
      <w:proofErr w:type="gramStart"/>
      <w:r w:rsidR="007929F3">
        <w:rPr>
          <w:color w:val="404040" w:themeColor="text1" w:themeTint="BF"/>
          <w:sz w:val="18"/>
          <w:szCs w:val="18"/>
        </w:rPr>
        <w:t>Principal</w:t>
      </w:r>
      <w:proofErr w:type="gramEnd"/>
      <w:r w:rsidR="007929F3">
        <w:rPr>
          <w:color w:val="404040" w:themeColor="text1" w:themeTint="BF"/>
          <w:sz w:val="18"/>
          <w:szCs w:val="18"/>
        </w:rPr>
        <w:t xml:space="preserve"> and/or Education Quality Manager</w:t>
      </w:r>
      <w:r w:rsidRPr="00C45499">
        <w:rPr>
          <w:color w:val="404040" w:themeColor="text1" w:themeTint="BF"/>
          <w:sz w:val="18"/>
          <w:szCs w:val="18"/>
        </w:rPr>
        <w:t xml:space="preserve"> will then judge whether the </w:t>
      </w:r>
      <w:r w:rsidR="00EA63E5">
        <w:rPr>
          <w:color w:val="404040" w:themeColor="text1" w:themeTint="BF"/>
          <w:sz w:val="18"/>
          <w:szCs w:val="18"/>
        </w:rPr>
        <w:t>learner</w:t>
      </w:r>
      <w:r w:rsidRPr="00C45499">
        <w:rPr>
          <w:color w:val="404040" w:themeColor="text1" w:themeTint="BF"/>
          <w:sz w:val="18"/>
          <w:szCs w:val="18"/>
        </w:rPr>
        <w:t xml:space="preserve"> requires </w:t>
      </w:r>
      <w:r w:rsidR="004A0802">
        <w:rPr>
          <w:color w:val="404040" w:themeColor="text1" w:themeTint="BF"/>
          <w:sz w:val="18"/>
          <w:szCs w:val="18"/>
        </w:rPr>
        <w:t>additional</w:t>
      </w:r>
      <w:r w:rsidRPr="00C45499">
        <w:rPr>
          <w:color w:val="404040" w:themeColor="text1" w:themeTint="BF"/>
          <w:sz w:val="18"/>
          <w:szCs w:val="18"/>
        </w:rPr>
        <w:t xml:space="preserve"> intervention</w:t>
      </w:r>
      <w:r w:rsidR="004A0802">
        <w:rPr>
          <w:color w:val="404040" w:themeColor="text1" w:themeTint="BF"/>
          <w:sz w:val="18"/>
          <w:szCs w:val="18"/>
        </w:rPr>
        <w:t>s</w:t>
      </w:r>
      <w:r w:rsidRPr="00C45499">
        <w:rPr>
          <w:color w:val="404040" w:themeColor="text1" w:themeTint="BF"/>
          <w:sz w:val="18"/>
          <w:szCs w:val="18"/>
        </w:rPr>
        <w:t xml:space="preserve"> to </w:t>
      </w:r>
      <w:r w:rsidR="004A0802">
        <w:rPr>
          <w:color w:val="404040" w:themeColor="text1" w:themeTint="BF"/>
          <w:sz w:val="18"/>
          <w:szCs w:val="18"/>
        </w:rPr>
        <w:t>support</w:t>
      </w:r>
      <w:r w:rsidRPr="00C45499">
        <w:rPr>
          <w:color w:val="404040" w:themeColor="text1" w:themeTint="BF"/>
          <w:sz w:val="18"/>
          <w:szCs w:val="18"/>
        </w:rPr>
        <w:t xml:space="preserve"> progress</w:t>
      </w:r>
      <w:r w:rsidR="007929F3">
        <w:rPr>
          <w:color w:val="404040" w:themeColor="text1" w:themeTint="BF"/>
          <w:sz w:val="18"/>
          <w:szCs w:val="18"/>
        </w:rPr>
        <w:t>,</w:t>
      </w:r>
      <w:r w:rsidRPr="00C45499">
        <w:rPr>
          <w:color w:val="404040" w:themeColor="text1" w:themeTint="BF"/>
          <w:sz w:val="18"/>
          <w:szCs w:val="18"/>
        </w:rPr>
        <w:t xml:space="preserve"> using all information available. This decision will be made with </w:t>
      </w:r>
      <w:r w:rsidR="00EA63E5">
        <w:rPr>
          <w:color w:val="404040" w:themeColor="text1" w:themeTint="BF"/>
          <w:sz w:val="18"/>
          <w:szCs w:val="18"/>
        </w:rPr>
        <w:t>learner</w:t>
      </w:r>
      <w:r w:rsidRPr="00C45499">
        <w:rPr>
          <w:color w:val="404040" w:themeColor="text1" w:themeTint="BF"/>
          <w:sz w:val="18"/>
          <w:szCs w:val="18"/>
        </w:rPr>
        <w:t xml:space="preserve"> involvement as well as that of their parents/carers</w:t>
      </w:r>
      <w:r w:rsidR="007929F3">
        <w:rPr>
          <w:color w:val="404040" w:themeColor="text1" w:themeTint="BF"/>
          <w:sz w:val="18"/>
          <w:szCs w:val="18"/>
        </w:rPr>
        <w:t xml:space="preserve"> (with consent).</w:t>
      </w:r>
    </w:p>
    <w:p w14:paraId="71726FF3" w14:textId="0C0B93C6" w:rsidR="00FB7A30" w:rsidRPr="00C45499" w:rsidRDefault="00FB7A30" w:rsidP="001018EE">
      <w:pPr>
        <w:pStyle w:val="ListParagraph"/>
        <w:widowControl/>
        <w:numPr>
          <w:ilvl w:val="0"/>
          <w:numId w:val="21"/>
        </w:numPr>
        <w:autoSpaceDE/>
        <w:autoSpaceDN/>
        <w:spacing w:before="0" w:after="160" w:line="256" w:lineRule="auto"/>
        <w:ind w:left="1440"/>
        <w:contextualSpacing/>
        <w:rPr>
          <w:strike/>
          <w:color w:val="404040" w:themeColor="text1" w:themeTint="BF"/>
          <w:sz w:val="18"/>
          <w:szCs w:val="18"/>
        </w:rPr>
      </w:pPr>
      <w:r w:rsidRPr="00C45499">
        <w:rPr>
          <w:color w:val="404040" w:themeColor="text1" w:themeTint="BF"/>
          <w:sz w:val="18"/>
          <w:szCs w:val="18"/>
        </w:rPr>
        <w:t>Learner</w:t>
      </w:r>
      <w:r w:rsidR="004A0802">
        <w:rPr>
          <w:color w:val="404040" w:themeColor="text1" w:themeTint="BF"/>
          <w:sz w:val="18"/>
          <w:szCs w:val="18"/>
        </w:rPr>
        <w:t xml:space="preserve"> base line assessments and progression </w:t>
      </w:r>
      <w:r w:rsidRPr="00C45499">
        <w:rPr>
          <w:color w:val="404040" w:themeColor="text1" w:themeTint="BF"/>
          <w:sz w:val="18"/>
          <w:szCs w:val="18"/>
        </w:rPr>
        <w:t>are recorded on the ILR database and Arbor</w:t>
      </w:r>
      <w:r w:rsidR="004A0802">
        <w:rPr>
          <w:color w:val="404040" w:themeColor="text1" w:themeTint="BF"/>
          <w:sz w:val="18"/>
          <w:szCs w:val="18"/>
        </w:rPr>
        <w:t>.</w:t>
      </w:r>
    </w:p>
    <w:p w14:paraId="4E3DA534" w14:textId="0F7FBA7B" w:rsidR="00FB7A30" w:rsidRPr="00C45499" w:rsidRDefault="00EE54D7" w:rsidP="001018EE">
      <w:pPr>
        <w:ind w:left="720"/>
        <w:rPr>
          <w:b/>
          <w:bCs/>
          <w:color w:val="404040" w:themeColor="text1" w:themeTint="BF"/>
          <w:sz w:val="18"/>
          <w:szCs w:val="18"/>
        </w:rPr>
      </w:pPr>
      <w:r w:rsidRPr="00C45499">
        <w:rPr>
          <w:b/>
          <w:bCs/>
          <w:color w:val="404040" w:themeColor="text1" w:themeTint="BF"/>
          <w:sz w:val="18"/>
          <w:szCs w:val="18"/>
        </w:rPr>
        <w:t>4.</w:t>
      </w:r>
      <w:r w:rsidR="001018EE" w:rsidRPr="00C45499">
        <w:rPr>
          <w:b/>
          <w:bCs/>
          <w:color w:val="404040" w:themeColor="text1" w:themeTint="BF"/>
          <w:sz w:val="18"/>
          <w:szCs w:val="18"/>
        </w:rPr>
        <w:t>5</w:t>
      </w:r>
      <w:r w:rsidRPr="00C45499">
        <w:rPr>
          <w:b/>
          <w:bCs/>
          <w:color w:val="404040" w:themeColor="text1" w:themeTint="BF"/>
          <w:sz w:val="18"/>
          <w:szCs w:val="18"/>
        </w:rPr>
        <w:t xml:space="preserve"> </w:t>
      </w:r>
      <w:r w:rsidR="00FB7A30" w:rsidRPr="00C45499">
        <w:rPr>
          <w:b/>
          <w:bCs/>
          <w:color w:val="404040" w:themeColor="text1" w:themeTint="BF"/>
          <w:sz w:val="18"/>
          <w:szCs w:val="18"/>
        </w:rPr>
        <w:t xml:space="preserve">Embedding of </w:t>
      </w:r>
      <w:proofErr w:type="spellStart"/>
      <w:r w:rsidR="008B1222">
        <w:rPr>
          <w:b/>
          <w:bCs/>
          <w:color w:val="404040" w:themeColor="text1" w:themeTint="BF"/>
          <w:sz w:val="18"/>
          <w:szCs w:val="18"/>
        </w:rPr>
        <w:t>Maths</w:t>
      </w:r>
      <w:proofErr w:type="spellEnd"/>
      <w:r w:rsidR="008B1222">
        <w:rPr>
          <w:b/>
          <w:bCs/>
          <w:color w:val="404040" w:themeColor="text1" w:themeTint="BF"/>
          <w:sz w:val="18"/>
          <w:szCs w:val="18"/>
        </w:rPr>
        <w:t xml:space="preserve"> and English</w:t>
      </w:r>
      <w:r w:rsidRPr="00C45499">
        <w:rPr>
          <w:b/>
          <w:bCs/>
          <w:color w:val="404040" w:themeColor="text1" w:themeTint="BF"/>
          <w:sz w:val="18"/>
          <w:szCs w:val="18"/>
        </w:rPr>
        <w:t>:</w:t>
      </w:r>
    </w:p>
    <w:p w14:paraId="2DF79355" w14:textId="6C2E8D52" w:rsidR="00FB7A30" w:rsidRPr="00C45499" w:rsidRDefault="00FB7A30" w:rsidP="001018EE">
      <w:pPr>
        <w:ind w:left="720"/>
        <w:rPr>
          <w:color w:val="404040" w:themeColor="text1" w:themeTint="BF"/>
          <w:sz w:val="18"/>
          <w:szCs w:val="18"/>
        </w:rPr>
      </w:pPr>
      <w:r w:rsidRPr="00C45499">
        <w:rPr>
          <w:color w:val="404040" w:themeColor="text1" w:themeTint="BF"/>
          <w:sz w:val="18"/>
          <w:szCs w:val="18"/>
        </w:rPr>
        <w:t xml:space="preserve">Every lesson the learner attends should </w:t>
      </w:r>
      <w:r w:rsidR="004A0802">
        <w:rPr>
          <w:color w:val="404040" w:themeColor="text1" w:themeTint="BF"/>
          <w:sz w:val="18"/>
          <w:szCs w:val="18"/>
        </w:rPr>
        <w:t>promote</w:t>
      </w:r>
      <w:r w:rsidRPr="00C45499">
        <w:rPr>
          <w:color w:val="404040" w:themeColor="text1" w:themeTint="BF"/>
          <w:sz w:val="18"/>
          <w:szCs w:val="18"/>
        </w:rPr>
        <w:t xml:space="preserve"> their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C45499">
        <w:rPr>
          <w:color w:val="404040" w:themeColor="text1" w:themeTint="BF"/>
          <w:sz w:val="18"/>
          <w:szCs w:val="18"/>
        </w:rPr>
        <w:t>. Through this, they wil</w:t>
      </w:r>
      <w:r w:rsidR="004A0802">
        <w:rPr>
          <w:color w:val="404040" w:themeColor="text1" w:themeTint="BF"/>
          <w:sz w:val="18"/>
          <w:szCs w:val="18"/>
        </w:rPr>
        <w:t>l be supported to understand the</w:t>
      </w:r>
      <w:r w:rsidRPr="00C45499">
        <w:rPr>
          <w:color w:val="404040" w:themeColor="text1" w:themeTint="BF"/>
          <w:sz w:val="18"/>
          <w:szCs w:val="18"/>
        </w:rPr>
        <w:t xml:space="preserve"> relevance to </w:t>
      </w:r>
      <w:r w:rsidR="004A0802">
        <w:rPr>
          <w:color w:val="404040" w:themeColor="text1" w:themeTint="BF"/>
          <w:sz w:val="18"/>
          <w:szCs w:val="18"/>
        </w:rPr>
        <w:t xml:space="preserve">employment and </w:t>
      </w:r>
      <w:r w:rsidRPr="00C45499">
        <w:rPr>
          <w:color w:val="404040" w:themeColor="text1" w:themeTint="BF"/>
          <w:sz w:val="18"/>
          <w:szCs w:val="18"/>
        </w:rPr>
        <w:t xml:space="preserve">everyday life. It is therefore imperative that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C45499">
        <w:rPr>
          <w:color w:val="404040" w:themeColor="text1" w:themeTint="BF"/>
          <w:sz w:val="18"/>
          <w:szCs w:val="18"/>
        </w:rPr>
        <w:t xml:space="preserve"> are embedded throughout our courses. Good examples of this include:</w:t>
      </w:r>
    </w:p>
    <w:p w14:paraId="0DDBFCBF" w14:textId="2C346F32" w:rsidR="00FB7A30" w:rsidRPr="00C45499" w:rsidRDefault="00FB7A30" w:rsidP="001018EE">
      <w:pPr>
        <w:pStyle w:val="ListParagraph"/>
        <w:widowControl/>
        <w:numPr>
          <w:ilvl w:val="0"/>
          <w:numId w:val="22"/>
        </w:numPr>
        <w:autoSpaceDE/>
        <w:autoSpaceDN/>
        <w:spacing w:before="0" w:after="160" w:line="256" w:lineRule="auto"/>
        <w:ind w:left="1440"/>
        <w:contextualSpacing/>
        <w:rPr>
          <w:color w:val="404040" w:themeColor="text1" w:themeTint="BF"/>
          <w:sz w:val="18"/>
          <w:szCs w:val="18"/>
        </w:rPr>
      </w:pPr>
      <w:r w:rsidRPr="00C45499">
        <w:rPr>
          <w:color w:val="404040" w:themeColor="text1" w:themeTint="BF"/>
          <w:sz w:val="18"/>
          <w:szCs w:val="18"/>
        </w:rPr>
        <w:t>Consistently following the feedback and marking policy</w:t>
      </w:r>
      <w:r w:rsidR="004A0802">
        <w:rPr>
          <w:color w:val="404040" w:themeColor="text1" w:themeTint="BF"/>
          <w:sz w:val="18"/>
          <w:szCs w:val="18"/>
        </w:rPr>
        <w:t>.</w:t>
      </w:r>
    </w:p>
    <w:p w14:paraId="4B7BEF32" w14:textId="33FE118B" w:rsidR="00FB7A30" w:rsidRPr="00C45499" w:rsidRDefault="00FB7A30" w:rsidP="001018EE">
      <w:pPr>
        <w:pStyle w:val="ListParagraph"/>
        <w:widowControl/>
        <w:numPr>
          <w:ilvl w:val="0"/>
          <w:numId w:val="22"/>
        </w:numPr>
        <w:autoSpaceDE/>
        <w:autoSpaceDN/>
        <w:spacing w:before="0" w:after="160" w:line="256" w:lineRule="auto"/>
        <w:ind w:left="1440"/>
        <w:contextualSpacing/>
        <w:rPr>
          <w:color w:val="404040" w:themeColor="text1" w:themeTint="BF"/>
          <w:sz w:val="18"/>
          <w:szCs w:val="18"/>
        </w:rPr>
      </w:pPr>
      <w:r w:rsidRPr="00C45499">
        <w:rPr>
          <w:color w:val="404040" w:themeColor="text1" w:themeTint="BF"/>
          <w:sz w:val="18"/>
          <w:szCs w:val="18"/>
        </w:rPr>
        <w:t xml:space="preserve">Identifying development opportunities for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C45499">
        <w:rPr>
          <w:color w:val="404040" w:themeColor="text1" w:themeTint="BF"/>
          <w:sz w:val="18"/>
          <w:szCs w:val="18"/>
        </w:rPr>
        <w:t xml:space="preserve"> in schemes of work and </w:t>
      </w:r>
      <w:r w:rsidR="00A30690">
        <w:rPr>
          <w:color w:val="404040" w:themeColor="text1" w:themeTint="BF"/>
          <w:sz w:val="18"/>
          <w:szCs w:val="18"/>
        </w:rPr>
        <w:t>big</w:t>
      </w:r>
      <w:r w:rsidR="004A0802">
        <w:rPr>
          <w:color w:val="404040" w:themeColor="text1" w:themeTint="BF"/>
          <w:sz w:val="18"/>
          <w:szCs w:val="18"/>
        </w:rPr>
        <w:t>ger</w:t>
      </w:r>
      <w:r w:rsidR="00A30690">
        <w:rPr>
          <w:color w:val="404040" w:themeColor="text1" w:themeTint="BF"/>
          <w:sz w:val="18"/>
          <w:szCs w:val="18"/>
        </w:rPr>
        <w:t xml:space="preserve"> picture plans. </w:t>
      </w:r>
    </w:p>
    <w:p w14:paraId="0D78DD90" w14:textId="09C7E8B4" w:rsidR="00FB7A30" w:rsidRDefault="00FB7A30" w:rsidP="001018EE">
      <w:pPr>
        <w:pStyle w:val="ListParagraph"/>
        <w:widowControl/>
        <w:numPr>
          <w:ilvl w:val="0"/>
          <w:numId w:val="22"/>
        </w:numPr>
        <w:autoSpaceDE/>
        <w:autoSpaceDN/>
        <w:spacing w:before="0" w:after="160" w:line="256" w:lineRule="auto"/>
        <w:ind w:left="1440"/>
        <w:contextualSpacing/>
        <w:rPr>
          <w:color w:val="404040" w:themeColor="text1" w:themeTint="BF"/>
          <w:sz w:val="18"/>
          <w:szCs w:val="18"/>
        </w:rPr>
      </w:pPr>
      <w:r w:rsidRPr="00C45499">
        <w:rPr>
          <w:color w:val="404040" w:themeColor="text1" w:themeTint="BF"/>
          <w:sz w:val="18"/>
          <w:szCs w:val="18"/>
        </w:rPr>
        <w:t xml:space="preserve">Monitoring of embedding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C45499">
        <w:rPr>
          <w:color w:val="404040" w:themeColor="text1" w:themeTint="BF"/>
          <w:sz w:val="18"/>
          <w:szCs w:val="18"/>
        </w:rPr>
        <w:t xml:space="preserve"> within observations, learning walks and quality assurance</w:t>
      </w:r>
      <w:r w:rsidR="004A0802">
        <w:rPr>
          <w:color w:val="404040" w:themeColor="text1" w:themeTint="BF"/>
          <w:sz w:val="18"/>
          <w:szCs w:val="18"/>
        </w:rPr>
        <w:t>.</w:t>
      </w:r>
    </w:p>
    <w:p w14:paraId="169E7817" w14:textId="38261CC7" w:rsidR="00E008FD" w:rsidRDefault="008F1A70" w:rsidP="00E008FD">
      <w:pPr>
        <w:pStyle w:val="ListParagraph"/>
        <w:widowControl/>
        <w:numPr>
          <w:ilvl w:val="0"/>
          <w:numId w:val="22"/>
        </w:numPr>
        <w:autoSpaceDE/>
        <w:autoSpaceDN/>
        <w:spacing w:before="0" w:after="160" w:line="256" w:lineRule="auto"/>
        <w:ind w:left="1440"/>
        <w:contextualSpacing/>
        <w:rPr>
          <w:color w:val="404040" w:themeColor="text1" w:themeTint="BF"/>
          <w:sz w:val="18"/>
          <w:szCs w:val="18"/>
        </w:rPr>
      </w:pPr>
      <w:r>
        <w:rPr>
          <w:color w:val="404040" w:themeColor="text1" w:themeTint="BF"/>
          <w:sz w:val="18"/>
          <w:szCs w:val="18"/>
        </w:rPr>
        <w:t>Close</w:t>
      </w:r>
      <w:r w:rsidR="00A30690">
        <w:rPr>
          <w:color w:val="404040" w:themeColor="text1" w:themeTint="BF"/>
          <w:sz w:val="18"/>
          <w:szCs w:val="18"/>
        </w:rPr>
        <w:t xml:space="preserve"> working relationships between staff to ensure that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00A30690">
        <w:rPr>
          <w:color w:val="404040" w:themeColor="text1" w:themeTint="BF"/>
          <w:sz w:val="18"/>
          <w:szCs w:val="18"/>
        </w:rPr>
        <w:t xml:space="preserve"> are appropriately delivered</w:t>
      </w:r>
      <w:r w:rsidR="004A0802">
        <w:rPr>
          <w:color w:val="404040" w:themeColor="text1" w:themeTint="BF"/>
          <w:sz w:val="18"/>
          <w:szCs w:val="18"/>
        </w:rPr>
        <w:t xml:space="preserve"> and maintained.</w:t>
      </w:r>
      <w:r w:rsidR="00A30690" w:rsidRPr="00E008FD">
        <w:rPr>
          <w:color w:val="404040" w:themeColor="text1" w:themeTint="BF"/>
          <w:sz w:val="18"/>
          <w:szCs w:val="18"/>
        </w:rPr>
        <w:t xml:space="preserve"> </w:t>
      </w:r>
    </w:p>
    <w:p w14:paraId="396BD4FB" w14:textId="0A5CB74F" w:rsidR="00E008FD" w:rsidRDefault="00FB7A30" w:rsidP="00E008FD">
      <w:pPr>
        <w:pStyle w:val="ListParagraph"/>
        <w:widowControl/>
        <w:numPr>
          <w:ilvl w:val="0"/>
          <w:numId w:val="22"/>
        </w:numPr>
        <w:autoSpaceDE/>
        <w:autoSpaceDN/>
        <w:spacing w:before="0" w:after="160" w:line="256" w:lineRule="auto"/>
        <w:ind w:left="1440"/>
        <w:contextualSpacing/>
        <w:rPr>
          <w:color w:val="404040" w:themeColor="text1" w:themeTint="BF"/>
          <w:sz w:val="18"/>
          <w:szCs w:val="18"/>
        </w:rPr>
      </w:pPr>
      <w:r w:rsidRPr="00E008FD">
        <w:rPr>
          <w:color w:val="404040" w:themeColor="text1" w:themeTint="BF"/>
          <w:sz w:val="18"/>
          <w:szCs w:val="18"/>
        </w:rPr>
        <w:t xml:space="preserve">All staff share their upcoming topics every two weeks to identify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E008FD">
        <w:rPr>
          <w:color w:val="404040" w:themeColor="text1" w:themeTint="BF"/>
          <w:sz w:val="18"/>
          <w:szCs w:val="18"/>
        </w:rPr>
        <w:t xml:space="preserve"> topics and opportunities to embed. CPD on embedding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E008FD">
        <w:rPr>
          <w:color w:val="404040" w:themeColor="text1" w:themeTint="BF"/>
          <w:sz w:val="18"/>
          <w:szCs w:val="18"/>
        </w:rPr>
        <w:t xml:space="preserve"> is included in the CPD cycle each year.</w:t>
      </w:r>
    </w:p>
    <w:p w14:paraId="3E3A7270" w14:textId="4C936184" w:rsidR="00FB7A30" w:rsidRPr="003945F3" w:rsidRDefault="00FB7A30" w:rsidP="003945F3">
      <w:pPr>
        <w:pStyle w:val="ListParagraph"/>
        <w:widowControl/>
        <w:numPr>
          <w:ilvl w:val="0"/>
          <w:numId w:val="22"/>
        </w:numPr>
        <w:autoSpaceDE/>
        <w:autoSpaceDN/>
        <w:spacing w:before="0" w:after="160" w:line="256" w:lineRule="auto"/>
        <w:ind w:left="1440"/>
        <w:contextualSpacing/>
        <w:rPr>
          <w:color w:val="404040" w:themeColor="text1" w:themeTint="BF"/>
          <w:sz w:val="18"/>
          <w:szCs w:val="18"/>
        </w:rPr>
      </w:pPr>
      <w:r w:rsidRPr="00E008FD">
        <w:rPr>
          <w:color w:val="404040" w:themeColor="text1" w:themeTint="BF"/>
          <w:sz w:val="18"/>
          <w:szCs w:val="18"/>
        </w:rPr>
        <w:t xml:space="preserve">Advice sessions for staff from </w:t>
      </w:r>
      <w:proofErr w:type="spellStart"/>
      <w:r w:rsidR="008B1222">
        <w:rPr>
          <w:color w:val="404040" w:themeColor="text1" w:themeTint="BF"/>
          <w:sz w:val="18"/>
          <w:szCs w:val="18"/>
        </w:rPr>
        <w:t>Maths</w:t>
      </w:r>
      <w:proofErr w:type="spellEnd"/>
      <w:r w:rsidR="008B1222">
        <w:rPr>
          <w:color w:val="404040" w:themeColor="text1" w:themeTint="BF"/>
          <w:sz w:val="18"/>
          <w:szCs w:val="18"/>
        </w:rPr>
        <w:t xml:space="preserve"> and English</w:t>
      </w:r>
      <w:r w:rsidRPr="00E008FD">
        <w:rPr>
          <w:color w:val="404040" w:themeColor="text1" w:themeTint="BF"/>
          <w:sz w:val="18"/>
          <w:szCs w:val="18"/>
        </w:rPr>
        <w:t xml:space="preserve"> </w:t>
      </w:r>
      <w:r w:rsidR="003945F3">
        <w:rPr>
          <w:color w:val="404040" w:themeColor="text1" w:themeTint="BF"/>
          <w:sz w:val="18"/>
          <w:szCs w:val="18"/>
        </w:rPr>
        <w:t>teachers t</w:t>
      </w:r>
      <w:r w:rsidRPr="003945F3">
        <w:rPr>
          <w:color w:val="404040" w:themeColor="text1" w:themeTint="BF"/>
          <w:sz w:val="18"/>
          <w:szCs w:val="18"/>
        </w:rPr>
        <w:t>o clarify understanding of topic areas</w:t>
      </w:r>
      <w:r w:rsidR="008F1A70" w:rsidRPr="003945F3">
        <w:rPr>
          <w:color w:val="404040" w:themeColor="text1" w:themeTint="BF"/>
          <w:sz w:val="18"/>
          <w:szCs w:val="18"/>
        </w:rPr>
        <w:t xml:space="preserve"> are available.</w:t>
      </w:r>
    </w:p>
    <w:p w14:paraId="1B2175BD" w14:textId="77777777" w:rsidR="00EE54D7" w:rsidRPr="00C45499" w:rsidRDefault="00EE54D7" w:rsidP="001018EE">
      <w:pPr>
        <w:ind w:left="720"/>
        <w:rPr>
          <w:color w:val="404040" w:themeColor="text1" w:themeTint="BF"/>
          <w:sz w:val="18"/>
          <w:szCs w:val="18"/>
        </w:rPr>
      </w:pPr>
    </w:p>
    <w:p w14:paraId="7622FFAB" w14:textId="77777777" w:rsidR="00E008FD" w:rsidRDefault="001018EE" w:rsidP="001018EE">
      <w:pPr>
        <w:ind w:left="720"/>
        <w:rPr>
          <w:b/>
          <w:bCs/>
          <w:color w:val="404040" w:themeColor="text1" w:themeTint="BF"/>
          <w:sz w:val="18"/>
          <w:szCs w:val="18"/>
        </w:rPr>
      </w:pPr>
      <w:r w:rsidRPr="00C45499">
        <w:rPr>
          <w:b/>
          <w:bCs/>
          <w:color w:val="404040" w:themeColor="text1" w:themeTint="BF"/>
          <w:sz w:val="18"/>
          <w:szCs w:val="18"/>
        </w:rPr>
        <w:t xml:space="preserve">4.6 </w:t>
      </w:r>
      <w:r w:rsidR="00FB7A30" w:rsidRPr="00C45499">
        <w:rPr>
          <w:b/>
          <w:bCs/>
          <w:color w:val="404040" w:themeColor="text1" w:themeTint="BF"/>
          <w:sz w:val="18"/>
          <w:szCs w:val="18"/>
        </w:rPr>
        <w:t xml:space="preserve">Awarding </w:t>
      </w:r>
      <w:r w:rsidR="00EE54D7" w:rsidRPr="00C45499">
        <w:rPr>
          <w:b/>
          <w:bCs/>
          <w:color w:val="404040" w:themeColor="text1" w:themeTint="BF"/>
          <w:sz w:val="18"/>
          <w:szCs w:val="18"/>
        </w:rPr>
        <w:t>B</w:t>
      </w:r>
      <w:r w:rsidR="00FB7A30" w:rsidRPr="00C45499">
        <w:rPr>
          <w:b/>
          <w:bCs/>
          <w:color w:val="404040" w:themeColor="text1" w:themeTint="BF"/>
          <w:sz w:val="18"/>
          <w:szCs w:val="18"/>
        </w:rPr>
        <w:t>odie</w:t>
      </w:r>
      <w:r w:rsidR="00EE54D7" w:rsidRPr="00C45499">
        <w:rPr>
          <w:b/>
          <w:bCs/>
          <w:color w:val="404040" w:themeColor="text1" w:themeTint="BF"/>
          <w:sz w:val="18"/>
          <w:szCs w:val="18"/>
        </w:rPr>
        <w:t>s</w:t>
      </w:r>
    </w:p>
    <w:p w14:paraId="66E694EB" w14:textId="509BED1C" w:rsidR="00FB7A30" w:rsidRPr="00C45499" w:rsidRDefault="00E008FD" w:rsidP="001018EE">
      <w:pPr>
        <w:ind w:left="720"/>
        <w:rPr>
          <w:color w:val="404040" w:themeColor="text1" w:themeTint="BF"/>
          <w:sz w:val="18"/>
          <w:szCs w:val="18"/>
        </w:rPr>
      </w:pPr>
      <w:r>
        <w:rPr>
          <w:b/>
          <w:bCs/>
          <w:color w:val="404040" w:themeColor="text1" w:themeTint="BF"/>
          <w:sz w:val="18"/>
          <w:szCs w:val="18"/>
        </w:rPr>
        <w:t>T</w:t>
      </w:r>
      <w:r w:rsidR="00FB7A30" w:rsidRPr="00C45499">
        <w:rPr>
          <w:color w:val="404040" w:themeColor="text1" w:themeTint="BF"/>
          <w:sz w:val="18"/>
          <w:szCs w:val="18"/>
        </w:rPr>
        <w:t xml:space="preserve">he awarding body for </w:t>
      </w:r>
      <w:r>
        <w:rPr>
          <w:color w:val="404040" w:themeColor="text1" w:themeTint="BF"/>
          <w:sz w:val="18"/>
          <w:szCs w:val="18"/>
        </w:rPr>
        <w:t xml:space="preserve">Math and English functional qualifications </w:t>
      </w:r>
      <w:r w:rsidR="00A30690">
        <w:rPr>
          <w:color w:val="404040" w:themeColor="text1" w:themeTint="BF"/>
          <w:sz w:val="18"/>
          <w:szCs w:val="18"/>
        </w:rPr>
        <w:t xml:space="preserve">is NOCN. </w:t>
      </w:r>
      <w:r w:rsidR="00FB7A30" w:rsidRPr="00C45499">
        <w:rPr>
          <w:color w:val="404040" w:themeColor="text1" w:themeTint="BF"/>
          <w:sz w:val="18"/>
          <w:szCs w:val="18"/>
        </w:rPr>
        <w:t xml:space="preserve"> </w:t>
      </w:r>
    </w:p>
    <w:p w14:paraId="1084A1FE" w14:textId="77777777" w:rsidR="00EE54D7" w:rsidRPr="00C45499" w:rsidRDefault="00EE54D7" w:rsidP="001018EE">
      <w:pPr>
        <w:ind w:left="720"/>
        <w:rPr>
          <w:color w:val="404040" w:themeColor="text1" w:themeTint="BF"/>
          <w:sz w:val="18"/>
          <w:szCs w:val="18"/>
          <w:u w:val="single"/>
        </w:rPr>
      </w:pPr>
    </w:p>
    <w:p w14:paraId="606040D5" w14:textId="6055C81E" w:rsidR="00E008FD" w:rsidRPr="007406C0" w:rsidRDefault="00FB7A30" w:rsidP="007406C0">
      <w:pPr>
        <w:pStyle w:val="ListParagraph"/>
        <w:numPr>
          <w:ilvl w:val="1"/>
          <w:numId w:val="25"/>
        </w:numPr>
        <w:rPr>
          <w:b/>
          <w:bCs/>
          <w:color w:val="404040" w:themeColor="text1" w:themeTint="BF"/>
          <w:sz w:val="18"/>
          <w:szCs w:val="18"/>
        </w:rPr>
      </w:pPr>
      <w:r w:rsidRPr="007406C0">
        <w:rPr>
          <w:b/>
          <w:bCs/>
          <w:color w:val="404040" w:themeColor="text1" w:themeTint="BF"/>
          <w:sz w:val="18"/>
          <w:szCs w:val="18"/>
        </w:rPr>
        <w:t xml:space="preserve">Monitoring </w:t>
      </w:r>
      <w:r w:rsidR="00EE54D7" w:rsidRPr="007406C0">
        <w:rPr>
          <w:b/>
          <w:bCs/>
          <w:color w:val="404040" w:themeColor="text1" w:themeTint="BF"/>
          <w:sz w:val="18"/>
          <w:szCs w:val="18"/>
        </w:rPr>
        <w:t>P</w:t>
      </w:r>
      <w:r w:rsidRPr="007406C0">
        <w:rPr>
          <w:b/>
          <w:bCs/>
          <w:color w:val="404040" w:themeColor="text1" w:themeTint="BF"/>
          <w:sz w:val="18"/>
          <w:szCs w:val="18"/>
        </w:rPr>
        <w:t xml:space="preserve">rogress and </w:t>
      </w:r>
      <w:r w:rsidR="00EE54D7" w:rsidRPr="007406C0">
        <w:rPr>
          <w:b/>
          <w:bCs/>
          <w:color w:val="404040" w:themeColor="text1" w:themeTint="BF"/>
          <w:sz w:val="18"/>
          <w:szCs w:val="18"/>
        </w:rPr>
        <w:t>I</w:t>
      </w:r>
      <w:r w:rsidRPr="007406C0">
        <w:rPr>
          <w:b/>
          <w:bCs/>
          <w:color w:val="404040" w:themeColor="text1" w:themeTint="BF"/>
          <w:sz w:val="18"/>
          <w:szCs w:val="18"/>
        </w:rPr>
        <w:t>ntervention</w:t>
      </w:r>
    </w:p>
    <w:p w14:paraId="5F07945B" w14:textId="672E40CF" w:rsidR="007406C0" w:rsidRDefault="00E008FD" w:rsidP="007406C0">
      <w:pPr>
        <w:pStyle w:val="ListParagraph"/>
        <w:numPr>
          <w:ilvl w:val="0"/>
          <w:numId w:val="24"/>
        </w:numPr>
        <w:rPr>
          <w:color w:val="404040" w:themeColor="text1" w:themeTint="BF"/>
          <w:sz w:val="18"/>
          <w:szCs w:val="18"/>
        </w:rPr>
      </w:pPr>
      <w:r w:rsidRPr="007406C0">
        <w:rPr>
          <w:color w:val="404040" w:themeColor="text1" w:themeTint="BF"/>
          <w:sz w:val="18"/>
          <w:szCs w:val="18"/>
        </w:rPr>
        <w:t>T</w:t>
      </w:r>
      <w:r w:rsidR="003945F3">
        <w:rPr>
          <w:color w:val="404040" w:themeColor="text1" w:themeTint="BF"/>
          <w:sz w:val="18"/>
          <w:szCs w:val="18"/>
        </w:rPr>
        <w:t>eachers</w:t>
      </w:r>
      <w:r w:rsidR="00EE54D7" w:rsidRPr="007406C0">
        <w:rPr>
          <w:color w:val="404040" w:themeColor="text1" w:themeTint="BF"/>
          <w:sz w:val="18"/>
          <w:szCs w:val="18"/>
        </w:rPr>
        <w:t xml:space="preserve"> monitor </w:t>
      </w:r>
      <w:r w:rsidRPr="007406C0">
        <w:rPr>
          <w:color w:val="404040" w:themeColor="text1" w:themeTint="BF"/>
          <w:sz w:val="18"/>
          <w:szCs w:val="18"/>
        </w:rPr>
        <w:t xml:space="preserve">and record </w:t>
      </w:r>
      <w:r w:rsidR="00EE54D7" w:rsidRPr="007406C0">
        <w:rPr>
          <w:color w:val="404040" w:themeColor="text1" w:themeTint="BF"/>
          <w:sz w:val="18"/>
          <w:szCs w:val="18"/>
        </w:rPr>
        <w:t xml:space="preserve">learner progress </w:t>
      </w:r>
      <w:r w:rsidRPr="007406C0">
        <w:rPr>
          <w:color w:val="404040" w:themeColor="text1" w:themeTint="BF"/>
          <w:sz w:val="18"/>
          <w:szCs w:val="18"/>
        </w:rPr>
        <w:t>during</w:t>
      </w:r>
      <w:r w:rsidR="00FB7A30" w:rsidRPr="007406C0">
        <w:rPr>
          <w:color w:val="404040" w:themeColor="text1" w:themeTint="BF"/>
          <w:sz w:val="18"/>
          <w:szCs w:val="18"/>
        </w:rPr>
        <w:t xml:space="preserve"> every lesson</w:t>
      </w:r>
      <w:r w:rsidRPr="007406C0">
        <w:rPr>
          <w:color w:val="404040" w:themeColor="text1" w:themeTint="BF"/>
          <w:sz w:val="18"/>
          <w:szCs w:val="18"/>
        </w:rPr>
        <w:t xml:space="preserve"> </w:t>
      </w:r>
      <w:r w:rsidR="00FB7A30" w:rsidRPr="007406C0">
        <w:rPr>
          <w:color w:val="404040" w:themeColor="text1" w:themeTint="BF"/>
          <w:sz w:val="18"/>
          <w:szCs w:val="18"/>
        </w:rPr>
        <w:t xml:space="preserve">through </w:t>
      </w:r>
      <w:r w:rsidR="008F1A70" w:rsidRPr="007406C0">
        <w:rPr>
          <w:color w:val="404040" w:themeColor="text1" w:themeTint="BF"/>
          <w:sz w:val="18"/>
          <w:szCs w:val="18"/>
        </w:rPr>
        <w:t>learner workbooks</w:t>
      </w:r>
      <w:r w:rsidRPr="007406C0">
        <w:rPr>
          <w:color w:val="404040" w:themeColor="text1" w:themeTint="BF"/>
          <w:sz w:val="18"/>
          <w:szCs w:val="18"/>
        </w:rPr>
        <w:t>. Every three weeks reviews with learners are completed and recorded which supports t</w:t>
      </w:r>
      <w:r w:rsidR="003945F3">
        <w:rPr>
          <w:color w:val="404040" w:themeColor="text1" w:themeTint="BF"/>
          <w:sz w:val="18"/>
          <w:szCs w:val="18"/>
        </w:rPr>
        <w:t xml:space="preserve">eachers </w:t>
      </w:r>
      <w:r w:rsidRPr="007406C0">
        <w:rPr>
          <w:color w:val="404040" w:themeColor="text1" w:themeTint="BF"/>
          <w:sz w:val="18"/>
          <w:szCs w:val="18"/>
        </w:rPr>
        <w:t>to</w:t>
      </w:r>
      <w:r w:rsidR="00FB7A30" w:rsidRPr="007406C0">
        <w:rPr>
          <w:color w:val="404040" w:themeColor="text1" w:themeTint="BF"/>
          <w:sz w:val="18"/>
          <w:szCs w:val="18"/>
        </w:rPr>
        <w:t xml:space="preserve"> identi</w:t>
      </w:r>
      <w:r w:rsidRPr="007406C0">
        <w:rPr>
          <w:color w:val="404040" w:themeColor="text1" w:themeTint="BF"/>
          <w:sz w:val="18"/>
          <w:szCs w:val="18"/>
        </w:rPr>
        <w:t>fy any learner who is not progressing as expected.</w:t>
      </w:r>
      <w:r w:rsidR="00FB7A30" w:rsidRPr="007406C0">
        <w:rPr>
          <w:color w:val="404040" w:themeColor="text1" w:themeTint="BF"/>
          <w:sz w:val="18"/>
          <w:szCs w:val="18"/>
        </w:rPr>
        <w:t xml:space="preserve"> </w:t>
      </w:r>
    </w:p>
    <w:p w14:paraId="041AC009" w14:textId="12BCDEC6" w:rsidR="007406C0" w:rsidRDefault="00FB7A30" w:rsidP="007406C0">
      <w:pPr>
        <w:pStyle w:val="ListParagraph"/>
        <w:numPr>
          <w:ilvl w:val="0"/>
          <w:numId w:val="24"/>
        </w:numPr>
        <w:rPr>
          <w:color w:val="404040" w:themeColor="text1" w:themeTint="BF"/>
          <w:sz w:val="18"/>
          <w:szCs w:val="18"/>
        </w:rPr>
      </w:pPr>
      <w:r w:rsidRPr="007406C0">
        <w:rPr>
          <w:color w:val="404040" w:themeColor="text1" w:themeTint="BF"/>
          <w:sz w:val="18"/>
          <w:szCs w:val="18"/>
        </w:rPr>
        <w:t>Learning for Life formally assess</w:t>
      </w:r>
      <w:r w:rsidR="00671A41" w:rsidRPr="007406C0">
        <w:rPr>
          <w:color w:val="404040" w:themeColor="text1" w:themeTint="BF"/>
          <w:sz w:val="18"/>
          <w:szCs w:val="18"/>
        </w:rPr>
        <w:t xml:space="preserve"> </w:t>
      </w:r>
      <w:r w:rsidRPr="007406C0">
        <w:rPr>
          <w:color w:val="404040" w:themeColor="text1" w:themeTint="BF"/>
          <w:sz w:val="18"/>
          <w:szCs w:val="18"/>
        </w:rPr>
        <w:t xml:space="preserve">learners every term to track the progress they have made. Upon starting, each </w:t>
      </w:r>
      <w:r w:rsidR="00EE54D7" w:rsidRPr="007406C0">
        <w:rPr>
          <w:color w:val="404040" w:themeColor="text1" w:themeTint="BF"/>
          <w:sz w:val="18"/>
          <w:szCs w:val="18"/>
        </w:rPr>
        <w:t>learner</w:t>
      </w:r>
      <w:r w:rsidRPr="007406C0">
        <w:rPr>
          <w:color w:val="404040" w:themeColor="text1" w:themeTint="BF"/>
          <w:sz w:val="18"/>
          <w:szCs w:val="18"/>
        </w:rPr>
        <w:t xml:space="preserve"> has a</w:t>
      </w:r>
      <w:r w:rsidR="007406C0">
        <w:rPr>
          <w:color w:val="404040" w:themeColor="text1" w:themeTint="BF"/>
          <w:sz w:val="18"/>
          <w:szCs w:val="18"/>
        </w:rPr>
        <w:t xml:space="preserve"> progression</w:t>
      </w:r>
      <w:r w:rsidRPr="007406C0">
        <w:rPr>
          <w:color w:val="404040" w:themeColor="text1" w:themeTint="BF"/>
          <w:sz w:val="18"/>
          <w:szCs w:val="18"/>
        </w:rPr>
        <w:t xml:space="preserve"> </w:t>
      </w:r>
      <w:r w:rsidR="008F1A70" w:rsidRPr="007406C0">
        <w:rPr>
          <w:color w:val="404040" w:themeColor="text1" w:themeTint="BF"/>
          <w:sz w:val="18"/>
          <w:szCs w:val="18"/>
        </w:rPr>
        <w:t>pat</w:t>
      </w:r>
      <w:r w:rsidR="007406C0">
        <w:rPr>
          <w:color w:val="404040" w:themeColor="text1" w:themeTint="BF"/>
          <w:sz w:val="18"/>
          <w:szCs w:val="18"/>
        </w:rPr>
        <w:t>h</w:t>
      </w:r>
      <w:r w:rsidRPr="007406C0">
        <w:rPr>
          <w:color w:val="404040" w:themeColor="text1" w:themeTint="BF"/>
          <w:sz w:val="18"/>
          <w:szCs w:val="18"/>
        </w:rPr>
        <w:t xml:space="preserve"> set from </w:t>
      </w:r>
      <w:r w:rsidR="007406C0">
        <w:rPr>
          <w:color w:val="404040" w:themeColor="text1" w:themeTint="BF"/>
          <w:sz w:val="18"/>
          <w:szCs w:val="18"/>
        </w:rPr>
        <w:t xml:space="preserve">their initial assessment to ensure goals are achievable. </w:t>
      </w:r>
      <w:r w:rsidRPr="007406C0">
        <w:rPr>
          <w:color w:val="404040" w:themeColor="text1" w:themeTint="BF"/>
          <w:sz w:val="18"/>
          <w:szCs w:val="18"/>
        </w:rPr>
        <w:t xml:space="preserve">The assessment outcomes are tracked against </w:t>
      </w:r>
      <w:r w:rsidR="007406C0">
        <w:rPr>
          <w:color w:val="404040" w:themeColor="text1" w:themeTint="BF"/>
          <w:sz w:val="18"/>
          <w:szCs w:val="18"/>
        </w:rPr>
        <w:t>their personalized goals,</w:t>
      </w:r>
      <w:r w:rsidRPr="007406C0">
        <w:rPr>
          <w:color w:val="404040" w:themeColor="text1" w:themeTint="BF"/>
          <w:sz w:val="18"/>
          <w:szCs w:val="18"/>
        </w:rPr>
        <w:t xml:space="preserve"> which</w:t>
      </w:r>
      <w:r w:rsidR="007406C0">
        <w:rPr>
          <w:color w:val="404040" w:themeColor="text1" w:themeTint="BF"/>
          <w:sz w:val="18"/>
          <w:szCs w:val="18"/>
        </w:rPr>
        <w:t xml:space="preserve"> ensures early intervention</w:t>
      </w:r>
      <w:r w:rsidRPr="007406C0">
        <w:rPr>
          <w:color w:val="404040" w:themeColor="text1" w:themeTint="BF"/>
          <w:sz w:val="18"/>
          <w:szCs w:val="18"/>
        </w:rPr>
        <w:t>. A progress report is produced every term, which is shared with</w:t>
      </w:r>
      <w:r w:rsidR="007406C0">
        <w:rPr>
          <w:color w:val="404040" w:themeColor="text1" w:themeTint="BF"/>
          <w:sz w:val="18"/>
          <w:szCs w:val="18"/>
        </w:rPr>
        <w:t xml:space="preserve"> the </w:t>
      </w:r>
      <w:proofErr w:type="spellStart"/>
      <w:r w:rsidR="007406C0">
        <w:rPr>
          <w:color w:val="404040" w:themeColor="text1" w:themeTint="BF"/>
          <w:sz w:val="18"/>
          <w:szCs w:val="18"/>
        </w:rPr>
        <w:t>organsations</w:t>
      </w:r>
      <w:proofErr w:type="spellEnd"/>
      <w:r w:rsidRPr="007406C0">
        <w:rPr>
          <w:color w:val="404040" w:themeColor="text1" w:themeTint="BF"/>
          <w:sz w:val="18"/>
          <w:szCs w:val="18"/>
        </w:rPr>
        <w:t xml:space="preserve"> leadership team and</w:t>
      </w:r>
      <w:r w:rsidR="007406C0">
        <w:rPr>
          <w:color w:val="404040" w:themeColor="text1" w:themeTint="BF"/>
          <w:sz w:val="18"/>
          <w:szCs w:val="18"/>
        </w:rPr>
        <w:t xml:space="preserve"> trustees.</w:t>
      </w:r>
    </w:p>
    <w:p w14:paraId="02DCC591" w14:textId="7DFCED57" w:rsidR="00FB7A30" w:rsidRPr="007406C0" w:rsidRDefault="00FB7A30" w:rsidP="007406C0">
      <w:pPr>
        <w:pStyle w:val="ListParagraph"/>
        <w:numPr>
          <w:ilvl w:val="0"/>
          <w:numId w:val="24"/>
        </w:numPr>
        <w:rPr>
          <w:color w:val="404040" w:themeColor="text1" w:themeTint="BF"/>
          <w:sz w:val="18"/>
          <w:szCs w:val="18"/>
        </w:rPr>
      </w:pPr>
      <w:r w:rsidRPr="007406C0">
        <w:rPr>
          <w:color w:val="404040" w:themeColor="text1" w:themeTint="BF"/>
          <w:sz w:val="18"/>
          <w:szCs w:val="18"/>
        </w:rPr>
        <w:t xml:space="preserve">Any learner </w:t>
      </w:r>
      <w:r w:rsidR="007406C0">
        <w:rPr>
          <w:color w:val="404040" w:themeColor="text1" w:themeTint="BF"/>
          <w:sz w:val="18"/>
          <w:szCs w:val="18"/>
        </w:rPr>
        <w:t xml:space="preserve">who is identified as failing to meet set targets </w:t>
      </w:r>
      <w:proofErr w:type="gramStart"/>
      <w:r w:rsidR="007406C0">
        <w:rPr>
          <w:color w:val="404040" w:themeColor="text1" w:themeTint="BF"/>
          <w:sz w:val="18"/>
          <w:szCs w:val="18"/>
        </w:rPr>
        <w:t>are</w:t>
      </w:r>
      <w:proofErr w:type="gramEnd"/>
      <w:r w:rsidRPr="007406C0">
        <w:rPr>
          <w:color w:val="404040" w:themeColor="text1" w:themeTint="BF"/>
          <w:sz w:val="18"/>
          <w:szCs w:val="18"/>
        </w:rPr>
        <w:t xml:space="preserve"> discussed in</w:t>
      </w:r>
      <w:r w:rsidR="007406C0">
        <w:rPr>
          <w:color w:val="404040" w:themeColor="text1" w:themeTint="BF"/>
          <w:sz w:val="18"/>
          <w:szCs w:val="18"/>
        </w:rPr>
        <w:t xml:space="preserve"> an</w:t>
      </w:r>
      <w:r w:rsidRPr="007406C0">
        <w:rPr>
          <w:color w:val="404040" w:themeColor="text1" w:themeTint="BF"/>
          <w:sz w:val="18"/>
          <w:szCs w:val="18"/>
        </w:rPr>
        <w:t xml:space="preserve"> </w:t>
      </w:r>
      <w:r w:rsidR="00887606" w:rsidRPr="007406C0">
        <w:rPr>
          <w:color w:val="404040" w:themeColor="text1" w:themeTint="BF"/>
          <w:sz w:val="18"/>
          <w:szCs w:val="18"/>
        </w:rPr>
        <w:t>education staff meeting</w:t>
      </w:r>
      <w:r w:rsidRPr="007406C0">
        <w:rPr>
          <w:color w:val="404040" w:themeColor="text1" w:themeTint="BF"/>
          <w:sz w:val="18"/>
          <w:szCs w:val="18"/>
        </w:rPr>
        <w:t xml:space="preserve">. Interventions will be put into place, which </w:t>
      </w:r>
      <w:r w:rsidR="007406C0">
        <w:rPr>
          <w:color w:val="404040" w:themeColor="text1" w:themeTint="BF"/>
          <w:sz w:val="18"/>
          <w:szCs w:val="18"/>
        </w:rPr>
        <w:t>may</w:t>
      </w:r>
      <w:r w:rsidRPr="007406C0">
        <w:rPr>
          <w:color w:val="404040" w:themeColor="text1" w:themeTint="BF"/>
          <w:sz w:val="18"/>
          <w:szCs w:val="18"/>
        </w:rPr>
        <w:t xml:space="preserve"> include </w:t>
      </w:r>
      <w:r w:rsidR="007406C0">
        <w:rPr>
          <w:color w:val="404040" w:themeColor="text1" w:themeTint="BF"/>
          <w:sz w:val="18"/>
          <w:szCs w:val="18"/>
        </w:rPr>
        <w:t>group changes</w:t>
      </w:r>
      <w:r w:rsidRPr="007406C0">
        <w:rPr>
          <w:color w:val="404040" w:themeColor="text1" w:themeTint="BF"/>
          <w:sz w:val="18"/>
          <w:szCs w:val="18"/>
        </w:rPr>
        <w:t xml:space="preserve"> and 1:1 </w:t>
      </w:r>
      <w:proofErr w:type="gramStart"/>
      <w:r w:rsidRPr="007406C0">
        <w:rPr>
          <w:color w:val="404040" w:themeColor="text1" w:themeTint="BF"/>
          <w:sz w:val="18"/>
          <w:szCs w:val="18"/>
        </w:rPr>
        <w:t>session</w:t>
      </w:r>
      <w:r w:rsidR="007406C0">
        <w:rPr>
          <w:color w:val="404040" w:themeColor="text1" w:themeTint="BF"/>
          <w:sz w:val="18"/>
          <w:szCs w:val="18"/>
        </w:rPr>
        <w:t>s</w:t>
      </w:r>
      <w:proofErr w:type="gramEnd"/>
      <w:r w:rsidRPr="007406C0">
        <w:rPr>
          <w:color w:val="404040" w:themeColor="text1" w:themeTint="BF"/>
          <w:sz w:val="18"/>
          <w:szCs w:val="18"/>
        </w:rPr>
        <w:t>. Learners who are at risk of not achieving are also discussed in the leadership/</w:t>
      </w:r>
      <w:r w:rsidR="007406C0">
        <w:rPr>
          <w:color w:val="404040" w:themeColor="text1" w:themeTint="BF"/>
          <w:sz w:val="18"/>
          <w:szCs w:val="18"/>
        </w:rPr>
        <w:t>trustee</w:t>
      </w:r>
      <w:r w:rsidRPr="007406C0">
        <w:rPr>
          <w:color w:val="404040" w:themeColor="text1" w:themeTint="BF"/>
          <w:sz w:val="18"/>
          <w:szCs w:val="18"/>
        </w:rPr>
        <w:t xml:space="preserve"> meetings</w:t>
      </w:r>
      <w:r w:rsidR="00603B8C" w:rsidRPr="007406C0">
        <w:rPr>
          <w:color w:val="404040" w:themeColor="text1" w:themeTint="BF"/>
          <w:sz w:val="18"/>
          <w:szCs w:val="18"/>
        </w:rPr>
        <w:t>,</w:t>
      </w:r>
      <w:r w:rsidRPr="007406C0">
        <w:rPr>
          <w:color w:val="404040" w:themeColor="text1" w:themeTint="BF"/>
          <w:sz w:val="18"/>
          <w:szCs w:val="18"/>
        </w:rPr>
        <w:t xml:space="preserve"> where </w:t>
      </w:r>
      <w:r w:rsidR="007406C0">
        <w:rPr>
          <w:color w:val="404040" w:themeColor="text1" w:themeTint="BF"/>
          <w:sz w:val="18"/>
          <w:szCs w:val="18"/>
        </w:rPr>
        <w:t>trustees</w:t>
      </w:r>
      <w:r w:rsidRPr="007406C0">
        <w:rPr>
          <w:color w:val="404040" w:themeColor="text1" w:themeTint="BF"/>
          <w:sz w:val="18"/>
          <w:szCs w:val="18"/>
        </w:rPr>
        <w:t xml:space="preserve"> are </w:t>
      </w:r>
      <w:r w:rsidR="007406C0">
        <w:rPr>
          <w:color w:val="404040" w:themeColor="text1" w:themeTint="BF"/>
          <w:sz w:val="18"/>
          <w:szCs w:val="18"/>
        </w:rPr>
        <w:t>encouraged to</w:t>
      </w:r>
      <w:r w:rsidRPr="007406C0">
        <w:rPr>
          <w:color w:val="404040" w:themeColor="text1" w:themeTint="BF"/>
          <w:sz w:val="18"/>
          <w:szCs w:val="18"/>
        </w:rPr>
        <w:t xml:space="preserve"> challenge intervention plans or trends. </w:t>
      </w:r>
    </w:p>
    <w:p w14:paraId="6A940764" w14:textId="77777777" w:rsidR="00FB7A30" w:rsidRPr="00C45499" w:rsidRDefault="00FB7A30" w:rsidP="001018EE">
      <w:pPr>
        <w:ind w:left="720"/>
        <w:rPr>
          <w:color w:val="404040" w:themeColor="text1" w:themeTint="BF"/>
          <w:sz w:val="18"/>
          <w:szCs w:val="18"/>
        </w:rPr>
      </w:pPr>
    </w:p>
    <w:p w14:paraId="1520CF3F" w14:textId="26BB5019" w:rsidR="007406C0" w:rsidRPr="007406C0" w:rsidRDefault="00FB7A30" w:rsidP="007406C0">
      <w:pPr>
        <w:pStyle w:val="ListParagraph"/>
        <w:numPr>
          <w:ilvl w:val="1"/>
          <w:numId w:val="25"/>
        </w:numPr>
        <w:rPr>
          <w:color w:val="404040" w:themeColor="text1" w:themeTint="BF"/>
          <w:sz w:val="18"/>
          <w:szCs w:val="18"/>
        </w:rPr>
      </w:pPr>
      <w:r w:rsidRPr="007406C0">
        <w:rPr>
          <w:b/>
          <w:bCs/>
          <w:color w:val="404040" w:themeColor="text1" w:themeTint="BF"/>
          <w:sz w:val="18"/>
          <w:szCs w:val="18"/>
        </w:rPr>
        <w:t>Support</w:t>
      </w:r>
      <w:r w:rsidR="001018EE" w:rsidRPr="007406C0">
        <w:rPr>
          <w:color w:val="404040" w:themeColor="text1" w:themeTint="BF"/>
          <w:sz w:val="18"/>
          <w:szCs w:val="18"/>
        </w:rPr>
        <w:t>:</w:t>
      </w:r>
    </w:p>
    <w:p w14:paraId="729BD8B2" w14:textId="68318367" w:rsidR="007406C0" w:rsidRDefault="00FB7A30" w:rsidP="007406C0">
      <w:pPr>
        <w:ind w:left="720"/>
        <w:rPr>
          <w:color w:val="404040" w:themeColor="text1" w:themeTint="BF"/>
          <w:sz w:val="18"/>
          <w:szCs w:val="18"/>
        </w:rPr>
      </w:pPr>
      <w:r w:rsidRPr="007406C0">
        <w:rPr>
          <w:color w:val="404040" w:themeColor="text1" w:themeTint="BF"/>
          <w:sz w:val="18"/>
          <w:szCs w:val="18"/>
        </w:rPr>
        <w:t xml:space="preserve">Learning for Life, </w:t>
      </w:r>
      <w:r w:rsidR="007406C0">
        <w:rPr>
          <w:color w:val="404040" w:themeColor="text1" w:themeTint="BF"/>
          <w:sz w:val="18"/>
          <w:szCs w:val="18"/>
        </w:rPr>
        <w:t>endeavor to promote learner progression and offer early intervention where required.</w:t>
      </w:r>
      <w:r w:rsidRPr="007406C0">
        <w:rPr>
          <w:color w:val="404040" w:themeColor="text1" w:themeTint="BF"/>
          <w:sz w:val="18"/>
          <w:szCs w:val="18"/>
        </w:rPr>
        <w:t xml:space="preserve"> We have a range of </w:t>
      </w:r>
      <w:r w:rsidR="007406C0">
        <w:rPr>
          <w:color w:val="404040" w:themeColor="text1" w:themeTint="BF"/>
          <w:sz w:val="18"/>
          <w:szCs w:val="18"/>
        </w:rPr>
        <w:t>interventions and adaptations</w:t>
      </w:r>
      <w:r w:rsidRPr="007406C0">
        <w:rPr>
          <w:color w:val="404040" w:themeColor="text1" w:themeTint="BF"/>
          <w:sz w:val="18"/>
          <w:szCs w:val="18"/>
        </w:rPr>
        <w:t xml:space="preserve"> to </w:t>
      </w:r>
      <w:r w:rsidR="007406C0">
        <w:rPr>
          <w:color w:val="404040" w:themeColor="text1" w:themeTint="BF"/>
          <w:sz w:val="18"/>
          <w:szCs w:val="18"/>
        </w:rPr>
        <w:t>support learner progression.</w:t>
      </w:r>
    </w:p>
    <w:p w14:paraId="553E4631" w14:textId="61D6718A" w:rsidR="007406C0" w:rsidRDefault="007406C0" w:rsidP="007406C0">
      <w:pPr>
        <w:ind w:left="720"/>
        <w:rPr>
          <w:color w:val="404040" w:themeColor="text1" w:themeTint="BF"/>
          <w:sz w:val="18"/>
          <w:szCs w:val="18"/>
        </w:rPr>
      </w:pPr>
      <w:r>
        <w:rPr>
          <w:color w:val="404040" w:themeColor="text1" w:themeTint="BF"/>
          <w:sz w:val="18"/>
          <w:szCs w:val="18"/>
        </w:rPr>
        <w:t>These in include:</w:t>
      </w:r>
    </w:p>
    <w:p w14:paraId="44480D6E" w14:textId="7EE9EE46" w:rsidR="007406C0" w:rsidRDefault="007406C0" w:rsidP="007406C0">
      <w:pPr>
        <w:pStyle w:val="ListParagraph"/>
        <w:numPr>
          <w:ilvl w:val="0"/>
          <w:numId w:val="26"/>
        </w:numPr>
        <w:rPr>
          <w:color w:val="404040" w:themeColor="text1" w:themeTint="BF"/>
          <w:sz w:val="18"/>
          <w:szCs w:val="18"/>
        </w:rPr>
      </w:pPr>
      <w:r>
        <w:rPr>
          <w:color w:val="404040" w:themeColor="text1" w:themeTint="BF"/>
          <w:sz w:val="18"/>
          <w:szCs w:val="18"/>
        </w:rPr>
        <w:t>Environmental adaptations</w:t>
      </w:r>
    </w:p>
    <w:p w14:paraId="5D918918" w14:textId="655155FE" w:rsidR="007406C0" w:rsidRDefault="007406C0" w:rsidP="007406C0">
      <w:pPr>
        <w:pStyle w:val="ListParagraph"/>
        <w:numPr>
          <w:ilvl w:val="0"/>
          <w:numId w:val="26"/>
        </w:numPr>
        <w:rPr>
          <w:color w:val="404040" w:themeColor="text1" w:themeTint="BF"/>
          <w:sz w:val="18"/>
          <w:szCs w:val="18"/>
        </w:rPr>
      </w:pPr>
      <w:r>
        <w:rPr>
          <w:color w:val="404040" w:themeColor="text1" w:themeTint="BF"/>
          <w:sz w:val="18"/>
          <w:szCs w:val="18"/>
        </w:rPr>
        <w:t>Assistive equipment</w:t>
      </w:r>
    </w:p>
    <w:p w14:paraId="10645824" w14:textId="60A7ECA1" w:rsidR="007406C0" w:rsidRDefault="007406C0" w:rsidP="007406C0">
      <w:pPr>
        <w:pStyle w:val="ListParagraph"/>
        <w:numPr>
          <w:ilvl w:val="0"/>
          <w:numId w:val="26"/>
        </w:numPr>
        <w:rPr>
          <w:color w:val="404040" w:themeColor="text1" w:themeTint="BF"/>
          <w:sz w:val="18"/>
          <w:szCs w:val="18"/>
        </w:rPr>
      </w:pPr>
      <w:r>
        <w:rPr>
          <w:color w:val="404040" w:themeColor="text1" w:themeTint="BF"/>
          <w:sz w:val="18"/>
          <w:szCs w:val="18"/>
        </w:rPr>
        <w:t>Reasonable adjustments</w:t>
      </w:r>
    </w:p>
    <w:p w14:paraId="658D6820" w14:textId="5C477486" w:rsidR="007406C0" w:rsidRDefault="007406C0" w:rsidP="007406C0">
      <w:pPr>
        <w:pStyle w:val="ListParagraph"/>
        <w:numPr>
          <w:ilvl w:val="0"/>
          <w:numId w:val="26"/>
        </w:numPr>
        <w:rPr>
          <w:color w:val="404040" w:themeColor="text1" w:themeTint="BF"/>
          <w:sz w:val="18"/>
          <w:szCs w:val="18"/>
        </w:rPr>
      </w:pPr>
      <w:r>
        <w:rPr>
          <w:color w:val="404040" w:themeColor="text1" w:themeTint="BF"/>
          <w:sz w:val="18"/>
          <w:szCs w:val="18"/>
        </w:rPr>
        <w:t xml:space="preserve">High level of </w:t>
      </w:r>
      <w:r w:rsidR="00A42DF8">
        <w:rPr>
          <w:color w:val="404040" w:themeColor="text1" w:themeTint="BF"/>
          <w:sz w:val="18"/>
          <w:szCs w:val="18"/>
        </w:rPr>
        <w:t xml:space="preserve">staff </w:t>
      </w:r>
      <w:r>
        <w:rPr>
          <w:color w:val="404040" w:themeColor="text1" w:themeTint="BF"/>
          <w:sz w:val="18"/>
          <w:szCs w:val="18"/>
        </w:rPr>
        <w:t>support</w:t>
      </w:r>
    </w:p>
    <w:p w14:paraId="60F9B745" w14:textId="5BB968B2" w:rsidR="007406C0" w:rsidRDefault="007406C0" w:rsidP="007406C0">
      <w:pPr>
        <w:pStyle w:val="ListParagraph"/>
        <w:numPr>
          <w:ilvl w:val="0"/>
          <w:numId w:val="26"/>
        </w:numPr>
        <w:rPr>
          <w:color w:val="404040" w:themeColor="text1" w:themeTint="BF"/>
          <w:sz w:val="18"/>
          <w:szCs w:val="18"/>
        </w:rPr>
      </w:pPr>
      <w:r>
        <w:rPr>
          <w:color w:val="404040" w:themeColor="text1" w:themeTint="BF"/>
          <w:sz w:val="18"/>
          <w:szCs w:val="18"/>
        </w:rPr>
        <w:t>Small learning groups</w:t>
      </w:r>
    </w:p>
    <w:p w14:paraId="0F43149B" w14:textId="03179067" w:rsidR="00D93E4B" w:rsidRDefault="00D93E4B" w:rsidP="007406C0">
      <w:pPr>
        <w:pStyle w:val="ListParagraph"/>
        <w:numPr>
          <w:ilvl w:val="0"/>
          <w:numId w:val="26"/>
        </w:numPr>
        <w:rPr>
          <w:color w:val="404040" w:themeColor="text1" w:themeTint="BF"/>
          <w:sz w:val="18"/>
          <w:szCs w:val="18"/>
        </w:rPr>
      </w:pPr>
      <w:r>
        <w:rPr>
          <w:color w:val="404040" w:themeColor="text1" w:themeTint="BF"/>
          <w:sz w:val="18"/>
          <w:szCs w:val="18"/>
        </w:rPr>
        <w:t xml:space="preserve">Low stimulus learning </w:t>
      </w:r>
      <w:proofErr w:type="gramStart"/>
      <w:r>
        <w:rPr>
          <w:color w:val="404040" w:themeColor="text1" w:themeTint="BF"/>
          <w:sz w:val="18"/>
          <w:szCs w:val="18"/>
        </w:rPr>
        <w:t>areas</w:t>
      </w:r>
      <w:proofErr w:type="gramEnd"/>
    </w:p>
    <w:p w14:paraId="2DE24BDF" w14:textId="52881C71" w:rsidR="00D93E4B" w:rsidRPr="007406C0" w:rsidRDefault="00D93E4B" w:rsidP="00D93E4B">
      <w:pPr>
        <w:pStyle w:val="ListParagraph"/>
        <w:ind w:left="1440" w:firstLine="0"/>
        <w:rPr>
          <w:color w:val="404040" w:themeColor="text1" w:themeTint="BF"/>
          <w:sz w:val="18"/>
          <w:szCs w:val="18"/>
        </w:rPr>
      </w:pPr>
    </w:p>
    <w:p w14:paraId="781524B5" w14:textId="7C724F9B" w:rsidR="00D93E4B" w:rsidRDefault="00D93E4B" w:rsidP="00D93E4B">
      <w:pPr>
        <w:rPr>
          <w:color w:val="404040" w:themeColor="text1" w:themeTint="BF"/>
          <w:sz w:val="18"/>
          <w:szCs w:val="18"/>
        </w:rPr>
      </w:pPr>
      <w:r>
        <w:rPr>
          <w:color w:val="404040" w:themeColor="text1" w:themeTint="BF"/>
          <w:sz w:val="18"/>
          <w:szCs w:val="18"/>
        </w:rPr>
        <w:t xml:space="preserve">               All s</w:t>
      </w:r>
      <w:r w:rsidRPr="007406C0">
        <w:rPr>
          <w:color w:val="404040" w:themeColor="text1" w:themeTint="BF"/>
          <w:sz w:val="18"/>
          <w:szCs w:val="18"/>
        </w:rPr>
        <w:t>upport requirements are discussed</w:t>
      </w:r>
      <w:r>
        <w:rPr>
          <w:color w:val="404040" w:themeColor="text1" w:themeTint="BF"/>
          <w:sz w:val="18"/>
          <w:szCs w:val="18"/>
        </w:rPr>
        <w:t xml:space="preserve"> prior to placement, at learner induction</w:t>
      </w:r>
      <w:r w:rsidR="00A42DF8">
        <w:rPr>
          <w:color w:val="404040" w:themeColor="text1" w:themeTint="BF"/>
          <w:sz w:val="18"/>
          <w:szCs w:val="18"/>
        </w:rPr>
        <w:t>s</w:t>
      </w:r>
      <w:r>
        <w:rPr>
          <w:color w:val="404040" w:themeColor="text1" w:themeTint="BF"/>
          <w:sz w:val="18"/>
          <w:szCs w:val="18"/>
        </w:rPr>
        <w:t xml:space="preserve"> and during regular reviews.</w:t>
      </w:r>
    </w:p>
    <w:p w14:paraId="6DE558AA" w14:textId="77777777" w:rsidR="00D93E4B" w:rsidRDefault="00D93E4B" w:rsidP="00D93E4B">
      <w:pPr>
        <w:rPr>
          <w:color w:val="404040" w:themeColor="text1" w:themeTint="BF"/>
          <w:sz w:val="18"/>
          <w:szCs w:val="18"/>
        </w:rPr>
      </w:pPr>
    </w:p>
    <w:p w14:paraId="6725229D" w14:textId="279CD8C7" w:rsidR="00B62C06" w:rsidRPr="008B1222" w:rsidRDefault="00D93E4B" w:rsidP="008B1222">
      <w:pPr>
        <w:ind w:left="720"/>
        <w:rPr>
          <w:sz w:val="18"/>
          <w:szCs w:val="18"/>
        </w:rPr>
      </w:pPr>
      <w:r w:rsidRPr="007406C0">
        <w:rPr>
          <w:color w:val="404040" w:themeColor="text1" w:themeTint="BF"/>
          <w:sz w:val="18"/>
          <w:szCs w:val="18"/>
        </w:rPr>
        <w:t xml:space="preserve"> </w:t>
      </w:r>
      <w:r w:rsidR="00B62C06">
        <w:rPr>
          <w:noProof/>
          <w:lang w:val="en-GB" w:eastAsia="en-GB" w:bidi="ar-SA"/>
        </w:rPr>
        <mc:AlternateContent>
          <mc:Choice Requires="wpg">
            <w:drawing>
              <wp:anchor distT="0" distB="0" distL="0" distR="0" simplePos="0" relativeHeight="251658242" behindDoc="1" locked="0" layoutInCell="1" allowOverlap="1" wp14:anchorId="2744F73B" wp14:editId="1BCD5E7D">
                <wp:simplePos x="0" y="0"/>
                <wp:positionH relativeFrom="page">
                  <wp:posOffset>444500</wp:posOffset>
                </wp:positionH>
                <wp:positionV relativeFrom="paragraph">
                  <wp:posOffset>107315</wp:posOffset>
                </wp:positionV>
                <wp:extent cx="6667500" cy="314960"/>
                <wp:effectExtent l="0" t="0" r="3175" b="2540"/>
                <wp:wrapTopAndBottom/>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29" name="Rectangle 14"/>
                        <wps:cNvSpPr>
                          <a:spLocks noChangeArrowheads="1"/>
                        </wps:cNvSpPr>
                        <wps:spPr bwMode="auto">
                          <a:xfrm>
                            <a:off x="700" y="169"/>
                            <a:ext cx="10500" cy="496"/>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Text Box 12"/>
                        <wps:cNvSpPr txBox="1">
                          <a:spLocks noChangeArrowheads="1"/>
                        </wps:cNvSpPr>
                        <wps:spPr bwMode="auto">
                          <a:xfrm>
                            <a:off x="700" y="169"/>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2F487" w14:textId="77777777" w:rsidR="00B62C06" w:rsidRDefault="00B62C06" w:rsidP="00B62C06">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4F73B" id="Group 11" o:spid="_x0000_s1038" style="position:absolute;left:0;text-align:left;margin-left:35pt;margin-top:8.45pt;width:525pt;height:24.8pt;z-index:-251658238;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">
                <v:rect id="Rectangle 14" o:spid="_x0000_s1039"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" fillcolor="#f9a100" stroked="f"/>
                <v:shape id="Picture 13" o:spid="_x0000_s1040"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">
                  <v:imagedata r:id="rId38" o:title=""/>
                </v:shape>
                <v:shape id="Text Box 12" o:spid="_x0000_s1041" type="#_x0000_t202" style="position:absolute;left:700;top:169;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652F487" w14:textId="77777777" w:rsidR="00B62C06" w:rsidRDefault="00B62C06" w:rsidP="00B62C06">
                        <w:pPr>
                          <w:spacing w:before="138"/>
                          <w:ind w:left="696"/>
                          <w:rPr>
                            <w:b/>
                            <w:sz w:val="21"/>
                          </w:rPr>
                        </w:pPr>
                        <w:r>
                          <w:rPr>
                            <w:b/>
                            <w:color w:val="FFFFFF"/>
                            <w:sz w:val="21"/>
                          </w:rPr>
                          <w:t>Further Reading</w:t>
                        </w:r>
                      </w:p>
                    </w:txbxContent>
                  </v:textbox>
                </v:shape>
                <w10:wrap type="topAndBottom" anchorx="page"/>
              </v:group>
            </w:pict>
          </mc:Fallback>
        </mc:AlternateContent>
      </w:r>
    </w:p>
    <w:p w14:paraId="5D65E638" w14:textId="138E9281" w:rsidR="001F0D87" w:rsidRDefault="001F0D87" w:rsidP="00B62C06">
      <w:pPr>
        <w:pStyle w:val="BodyText"/>
        <w:spacing w:before="123" w:line="278" w:lineRule="auto"/>
        <w:ind w:left="856" w:right="1060"/>
        <w:rPr>
          <w:color w:val="353535"/>
          <w:w w:val="105"/>
        </w:rPr>
      </w:pPr>
      <w:r>
        <w:rPr>
          <w:color w:val="353535"/>
          <w:w w:val="105"/>
        </w:rPr>
        <w:t>See E00</w:t>
      </w:r>
      <w:r w:rsidR="00887606">
        <w:rPr>
          <w:color w:val="353535"/>
          <w:w w:val="105"/>
        </w:rPr>
        <w:t>7</w:t>
      </w:r>
      <w:r>
        <w:rPr>
          <w:color w:val="353535"/>
          <w:w w:val="105"/>
        </w:rPr>
        <w:t xml:space="preserve"> Curriculum Statement 202</w:t>
      </w:r>
      <w:r w:rsidR="00D93E4B">
        <w:rPr>
          <w:color w:val="353535"/>
          <w:w w:val="105"/>
        </w:rPr>
        <w:t>3</w:t>
      </w:r>
      <w:r>
        <w:rPr>
          <w:color w:val="353535"/>
          <w:w w:val="105"/>
        </w:rPr>
        <w:t xml:space="preserve"> -202</w:t>
      </w:r>
      <w:r w:rsidR="00D93E4B">
        <w:rPr>
          <w:color w:val="353535"/>
          <w:w w:val="105"/>
        </w:rPr>
        <w:t>4</w:t>
      </w:r>
      <w:r>
        <w:rPr>
          <w:color w:val="353535"/>
          <w:w w:val="105"/>
        </w:rPr>
        <w:t>.</w:t>
      </w:r>
    </w:p>
    <w:p w14:paraId="4819C466" w14:textId="7C819BB8" w:rsidR="007531A3" w:rsidRPr="007531A3" w:rsidRDefault="007531A3" w:rsidP="007531A3">
      <w:pPr>
        <w:rPr>
          <w:sz w:val="18"/>
        </w:rPr>
        <w:sectPr w:rsidR="007531A3" w:rsidRPr="007531A3" w:rsidSect="005B7BD6">
          <w:pgSz w:w="11900" w:h="16840"/>
          <w:pgMar w:top="1440" w:right="420" w:bottom="720" w:left="580" w:header="0" w:footer="520" w:gutter="0"/>
          <w:cols w:space="720"/>
        </w:sectPr>
      </w:pPr>
    </w:p>
    <w:p w14:paraId="40D02B4B" w14:textId="2F56F110" w:rsidR="00CD6640" w:rsidRPr="00CD6640" w:rsidRDefault="00CD6640" w:rsidP="002258FC">
      <w:pPr>
        <w:pStyle w:val="BodyText"/>
        <w:spacing w:before="0"/>
        <w:ind w:left="0"/>
      </w:pPr>
    </w:p>
    <w:sectPr w:rsidR="00CD6640" w:rsidRPr="00CD6640" w:rsidSect="005B7BD6">
      <w:headerReference w:type="default" r:id="rId39"/>
      <w:pgSz w:w="11900" w:h="16840"/>
      <w:pgMar w:top="1440" w:right="420" w:bottom="720" w:left="580"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F8A60" w14:textId="77777777" w:rsidR="00EE60EF" w:rsidRDefault="00EE60EF">
      <w:r>
        <w:separator/>
      </w:r>
    </w:p>
  </w:endnote>
  <w:endnote w:type="continuationSeparator" w:id="0">
    <w:p w14:paraId="105D8A7E" w14:textId="77777777" w:rsidR="00EE60EF" w:rsidRDefault="00EE60EF">
      <w:r>
        <w:continuationSeparator/>
      </w:r>
    </w:p>
  </w:endnote>
  <w:endnote w:type="continuationNotice" w:id="1">
    <w:p w14:paraId="0573B33E" w14:textId="77777777" w:rsidR="00EE60EF" w:rsidRDefault="00EE6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52752"/>
      <w:docPartObj>
        <w:docPartGallery w:val="Page Numbers (Bottom of Page)"/>
        <w:docPartUnique/>
      </w:docPartObj>
    </w:sdtPr>
    <w:sdtEndPr>
      <w:rPr>
        <w:noProof/>
      </w:rPr>
    </w:sdtEndPr>
    <w:sdtContent>
      <w:p w14:paraId="28DB298C" w14:textId="34CDAAFA" w:rsidR="001F0D87" w:rsidRDefault="001F0D87">
        <w:pPr>
          <w:pStyle w:val="Footer"/>
          <w:jc w:val="right"/>
        </w:pPr>
        <w:r>
          <w:fldChar w:fldCharType="begin"/>
        </w:r>
        <w:r>
          <w:instrText xml:space="preserve"> PAGE   \* MERGEFORMAT </w:instrText>
        </w:r>
        <w:r>
          <w:fldChar w:fldCharType="separate"/>
        </w:r>
        <w:r w:rsidR="00BD59A7">
          <w:rPr>
            <w:noProof/>
          </w:rPr>
          <w:t>5</w:t>
        </w:r>
        <w:r>
          <w:rPr>
            <w:noProof/>
          </w:rPr>
          <w:fldChar w:fldCharType="end"/>
        </w:r>
        <w:r>
          <w:rPr>
            <w:noProof/>
          </w:rPr>
          <w:t>/3</w:t>
        </w:r>
      </w:p>
    </w:sdtContent>
  </w:sdt>
  <w:p w14:paraId="53CD2491" w14:textId="0E97A251" w:rsidR="00FE57FE" w:rsidRDefault="00FE57FE">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8354E" w14:textId="77777777" w:rsidR="00EE60EF" w:rsidRDefault="00EE60EF">
      <w:r>
        <w:separator/>
      </w:r>
    </w:p>
  </w:footnote>
  <w:footnote w:type="continuationSeparator" w:id="0">
    <w:p w14:paraId="3EE40AAE" w14:textId="77777777" w:rsidR="00EE60EF" w:rsidRDefault="00EE60EF">
      <w:r>
        <w:continuationSeparator/>
      </w:r>
    </w:p>
  </w:footnote>
  <w:footnote w:type="continuationNotice" w:id="1">
    <w:p w14:paraId="70AC6474" w14:textId="77777777" w:rsidR="00EE60EF" w:rsidRDefault="00EE60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89D79" w14:textId="4F5A816B" w:rsidR="00FE57FE" w:rsidRDefault="00501030">
    <w:pPr>
      <w:pStyle w:val="BodyText"/>
      <w:spacing w:before="0" w:line="14" w:lineRule="auto"/>
      <w:ind w:left="0"/>
      <w:rPr>
        <w:sz w:val="20"/>
      </w:rPr>
    </w:pPr>
    <w:r>
      <w:rPr>
        <w:noProof/>
        <w:lang w:val="en-GB" w:eastAsia="en-GB" w:bidi="ar-SA"/>
      </w:rPr>
      <mc:AlternateContent>
        <mc:Choice Requires="wpg">
          <w:drawing>
            <wp:anchor distT="0" distB="0" distL="114300" distR="114300" simplePos="0" relativeHeight="251658240" behindDoc="1" locked="0" layoutInCell="1" allowOverlap="1" wp14:anchorId="7B7EABB9" wp14:editId="51DBED66">
              <wp:simplePos x="0" y="0"/>
              <wp:positionH relativeFrom="page">
                <wp:posOffset>0</wp:posOffset>
              </wp:positionH>
              <wp:positionV relativeFrom="page">
                <wp:posOffset>0</wp:posOffset>
              </wp:positionV>
              <wp:extent cx="7556500" cy="914400"/>
              <wp:effectExtent l="0" t="0" r="6350" b="0"/>
              <wp:wrapNone/>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26" name="Rectangle 27"/>
                      <wps:cNvSpPr>
                        <a:spLocks noChangeArrowheads="1"/>
                      </wps:cNvSpPr>
                      <wps:spPr bwMode="auto">
                        <a:xfrm>
                          <a:off x="0" y="0"/>
                          <a:ext cx="11900" cy="940"/>
                        </a:xfrm>
                        <a:prstGeom prst="rect">
                          <a:avLst/>
                        </a:prstGeom>
                        <a:solidFill>
                          <a:srgbClr val="F9A1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5"/>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33512" id="Group 24" o:spid="_x0000_s1026" style="position:absolute;margin-left:0;margin-top:0;width:595pt;height:1in;z-index:-251658240;mso-position-horizontal-relative:page;mso-position-vertical-relative:page" coordsize="119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">
              <v:rect id="Rectangle 27"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" fillcolor="#f9a100" stroked="f"/>
              <v:rect id="Rectangle 25" o:spid="_x0000_s1028"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" fillcolor="#f6f6f6" stroked="f"/>
              <w10:wrap anchorx="page" anchory="page"/>
            </v:group>
          </w:pict>
        </mc:Fallback>
      </mc:AlternateContent>
    </w:r>
    <w:r w:rsidR="00D06B0C">
      <w:rPr>
        <w:noProof/>
        <w:lang w:val="en-GB" w:eastAsia="en-GB" w:bidi="ar-SA"/>
      </w:rPr>
      <mc:AlternateContent>
        <mc:Choice Requires="wps">
          <w:drawing>
            <wp:anchor distT="0" distB="0" distL="114300" distR="114300" simplePos="0" relativeHeight="251658241" behindDoc="1" locked="0" layoutInCell="1" allowOverlap="1" wp14:anchorId="458ECEE5" wp14:editId="467762AE">
              <wp:simplePos x="0" y="0"/>
              <wp:positionH relativeFrom="margin">
                <wp:align>center</wp:align>
              </wp:positionH>
              <wp:positionV relativeFrom="page">
                <wp:posOffset>196215</wp:posOffset>
              </wp:positionV>
              <wp:extent cx="2978150" cy="334010"/>
              <wp:effectExtent l="0" t="0" r="12700" b="889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4EDDD" w14:textId="2D5D5081" w:rsidR="00FE57FE" w:rsidRDefault="00D06B0C">
                          <w:pPr>
                            <w:spacing w:before="55"/>
                            <w:ind w:left="3"/>
                            <w:jc w:val="center"/>
                            <w:rPr>
                              <w:sz w:val="16"/>
                            </w:rPr>
                          </w:pPr>
                          <w:r>
                            <w:rPr>
                              <w:color w:val="FFFFFF"/>
                            </w:rPr>
                            <w:t>ED008-</w:t>
                          </w:r>
                          <w:r w:rsidR="00501030">
                            <w:rPr>
                              <w:color w:val="FFFFFF"/>
                            </w:rPr>
                            <w:t>Math</w:t>
                          </w:r>
                          <w:r w:rsidR="008B1222">
                            <w:rPr>
                              <w:color w:val="FFFFFF"/>
                            </w:rPr>
                            <w:t xml:space="preserve">s </w:t>
                          </w:r>
                          <w:r w:rsidR="00501030">
                            <w:rPr>
                              <w:color w:val="FFFFFF"/>
                            </w:rPr>
                            <w:t xml:space="preserve">and </w:t>
                          </w:r>
                          <w:r w:rsidR="008B1222">
                            <w:rPr>
                              <w:color w:val="FFFFFF"/>
                            </w:rPr>
                            <w:t xml:space="preserve">English </w:t>
                          </w:r>
                          <w:r w:rsidR="009C5C13">
                            <w:rPr>
                              <w:color w:val="FFFFFF"/>
                            </w:rPr>
                            <w:t>Policy and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ECEE5" id="_x0000_t202" coordsize="21600,21600" o:spt="202" path="m,l,21600r21600,l21600,xe">
              <v:stroke joinstyle="miter"/>
              <v:path gradientshapeok="t" o:connecttype="rect"/>
            </v:shapetype>
            <v:shape id="Text Box 23" o:spid="_x0000_s1042" type="#_x0000_t202" style="position:absolute;margin-left:0;margin-top:15.45pt;width:234.5pt;height:26.3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" filled="f" stroked="f">
              <v:textbox inset="0,0,0,0">
                <w:txbxContent>
                  <w:p w14:paraId="6334EDDD" w14:textId="2D5D5081" w:rsidR="00FE57FE" w:rsidRDefault="00D06B0C">
                    <w:pPr>
                      <w:spacing w:before="55"/>
                      <w:ind w:left="3"/>
                      <w:jc w:val="center"/>
                      <w:rPr>
                        <w:sz w:val="16"/>
                      </w:rPr>
                    </w:pPr>
                    <w:r>
                      <w:rPr>
                        <w:color w:val="FFFFFF"/>
                      </w:rPr>
                      <w:t>ED008-</w:t>
                    </w:r>
                    <w:r w:rsidR="00501030">
                      <w:rPr>
                        <w:color w:val="FFFFFF"/>
                      </w:rPr>
                      <w:t>Math</w:t>
                    </w:r>
                    <w:r w:rsidR="008B1222">
                      <w:rPr>
                        <w:color w:val="FFFFFF"/>
                      </w:rPr>
                      <w:t xml:space="preserve">s </w:t>
                    </w:r>
                    <w:r w:rsidR="00501030">
                      <w:rPr>
                        <w:color w:val="FFFFFF"/>
                      </w:rPr>
                      <w:t xml:space="preserve">and </w:t>
                    </w:r>
                    <w:r w:rsidR="008B1222">
                      <w:rPr>
                        <w:color w:val="FFFFFF"/>
                      </w:rPr>
                      <w:t xml:space="preserve">English </w:t>
                    </w:r>
                    <w:r w:rsidR="009C5C13">
                      <w:rPr>
                        <w:color w:val="FFFFFF"/>
                      </w:rPr>
                      <w:t>Policy and Procedure</w:t>
                    </w:r>
                  </w:p>
                </w:txbxContent>
              </v:textbox>
              <w10:wrap anchorx="margin" anchory="page"/>
            </v:shape>
          </w:pict>
        </mc:Fallback>
      </mc:AlternateContent>
    </w:r>
    <w:r w:rsidR="001D24E8">
      <w:rPr>
        <w:noProof/>
        <w:lang w:val="en-GB" w:eastAsia="en-GB" w:bidi="ar-SA"/>
      </w:rPr>
      <mc:AlternateContent>
        <mc:Choice Requires="wps">
          <w:drawing>
            <wp:anchor distT="0" distB="0" distL="114300" distR="114300" simplePos="0" relativeHeight="251658242" behindDoc="1" locked="0" layoutInCell="1" allowOverlap="1" wp14:anchorId="12A3F63E" wp14:editId="7FB911BA">
              <wp:simplePos x="0" y="0"/>
              <wp:positionH relativeFrom="page">
                <wp:posOffset>2510790</wp:posOffset>
              </wp:positionH>
              <wp:positionV relativeFrom="page">
                <wp:posOffset>636905</wp:posOffset>
              </wp:positionV>
              <wp:extent cx="2344420" cy="240665"/>
              <wp:effectExtent l="0" t="0" r="254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B1C42" w14:textId="48F97462" w:rsidR="00FE57FE" w:rsidRDefault="00F27866">
                          <w:pPr>
                            <w:spacing w:before="34" w:line="208" w:lineRule="auto"/>
                            <w:ind w:left="20" w:right="-3" w:firstLine="417"/>
                            <w:rPr>
                              <w:sz w:val="16"/>
                            </w:rPr>
                          </w:pPr>
                          <w:r>
                            <w:rPr>
                              <w:color w:val="353535"/>
                              <w:sz w:val="16"/>
                            </w:rPr>
                            <w:t xml:space="preserve">Real Care Limited T/A Learning </w:t>
                          </w:r>
                          <w:r w:rsidR="00482BE6">
                            <w:rPr>
                              <w:color w:val="353535"/>
                              <w:sz w:val="16"/>
                            </w:rPr>
                            <w:t>f</w:t>
                          </w:r>
                          <w:r>
                            <w:rPr>
                              <w:color w:val="353535"/>
                              <w:sz w:val="16"/>
                            </w:rPr>
                            <w:t xml:space="preserve">or Life Herbert </w:t>
                          </w:r>
                          <w:r w:rsidR="002E2F2B">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3F63E" id="Text Box 22" o:spid="_x0000_s1043" type="#_x0000_t202" style="position:absolute;margin-left:197.7pt;margin-top:50.15pt;width:184.6pt;height:18.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1C1B1C42" w14:textId="48F97462" w:rsidR="00FE57FE" w:rsidRDefault="00F27866">
                    <w:pPr>
                      <w:spacing w:before="34" w:line="208" w:lineRule="auto"/>
                      <w:ind w:left="20" w:right="-3" w:firstLine="417"/>
                      <w:rPr>
                        <w:sz w:val="16"/>
                      </w:rPr>
                    </w:pPr>
                    <w:r>
                      <w:rPr>
                        <w:color w:val="353535"/>
                        <w:sz w:val="16"/>
                      </w:rPr>
                      <w:t xml:space="preserve">Real Care Limited T/A Learning </w:t>
                    </w:r>
                    <w:r w:rsidR="00482BE6">
                      <w:rPr>
                        <w:color w:val="353535"/>
                        <w:sz w:val="16"/>
                      </w:rPr>
                      <w:t>f</w:t>
                    </w:r>
                    <w:r>
                      <w:rPr>
                        <w:color w:val="353535"/>
                        <w:sz w:val="16"/>
                      </w:rPr>
                      <w:t xml:space="preserve">or Life Herbert </w:t>
                    </w:r>
                    <w:r w:rsidR="002E2F2B">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86B06" w14:textId="0D27109D" w:rsidR="00421E3B" w:rsidRPr="00421E3B" w:rsidRDefault="00421E3B" w:rsidP="0094558C">
    <w:pPr>
      <w:pStyle w:val="Header"/>
      <w:tabs>
        <w:tab w:val="clear" w:pos="4513"/>
        <w:tab w:val="clear" w:pos="9026"/>
        <w:tab w:val="left" w:pos="3899"/>
      </w:tabs>
      <w:rPr>
        <w:sz w:val="28"/>
        <w:szCs w:val="28"/>
      </w:rPr>
    </w:pPr>
    <w:r>
      <w:rPr>
        <w:sz w:val="28"/>
        <w:szCs w:val="28"/>
      </w:rPr>
      <w:t xml:space="preserve">                        </w:t>
    </w:r>
    <w:r>
      <w:rPr>
        <w:color w:val="FFFFFF" w:themeColor="background1"/>
      </w:rPr>
      <w:t>Health and Safety Policy Review and Approval Form- HR01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C44"/>
    <w:multiLevelType w:val="hybridMultilevel"/>
    <w:tmpl w:val="66FAF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9D3489"/>
    <w:multiLevelType w:val="hybridMultilevel"/>
    <w:tmpl w:val="44EEC3FC"/>
    <w:lvl w:ilvl="0" w:tplc="08090001">
      <w:start w:val="1"/>
      <w:numFmt w:val="bullet"/>
      <w:lvlText w:val=""/>
      <w:lvlJc w:val="left"/>
      <w:pPr>
        <w:ind w:left="1337" w:hanging="360"/>
      </w:pPr>
      <w:rPr>
        <w:rFonts w:ascii="Symbol" w:hAnsi="Symbol" w:hint="default"/>
      </w:rPr>
    </w:lvl>
    <w:lvl w:ilvl="1" w:tplc="08090003" w:tentative="1">
      <w:start w:val="1"/>
      <w:numFmt w:val="bullet"/>
      <w:lvlText w:val="o"/>
      <w:lvlJc w:val="left"/>
      <w:pPr>
        <w:ind w:left="2057" w:hanging="360"/>
      </w:pPr>
      <w:rPr>
        <w:rFonts w:ascii="Courier New" w:hAnsi="Courier New" w:cs="Courier New" w:hint="default"/>
      </w:rPr>
    </w:lvl>
    <w:lvl w:ilvl="2" w:tplc="08090005" w:tentative="1">
      <w:start w:val="1"/>
      <w:numFmt w:val="bullet"/>
      <w:lvlText w:val=""/>
      <w:lvlJc w:val="left"/>
      <w:pPr>
        <w:ind w:left="2777" w:hanging="360"/>
      </w:pPr>
      <w:rPr>
        <w:rFonts w:ascii="Wingdings" w:hAnsi="Wingdings" w:hint="default"/>
      </w:rPr>
    </w:lvl>
    <w:lvl w:ilvl="3" w:tplc="08090001" w:tentative="1">
      <w:start w:val="1"/>
      <w:numFmt w:val="bullet"/>
      <w:lvlText w:val=""/>
      <w:lvlJc w:val="left"/>
      <w:pPr>
        <w:ind w:left="3497" w:hanging="360"/>
      </w:pPr>
      <w:rPr>
        <w:rFonts w:ascii="Symbol" w:hAnsi="Symbol" w:hint="default"/>
      </w:rPr>
    </w:lvl>
    <w:lvl w:ilvl="4" w:tplc="08090003" w:tentative="1">
      <w:start w:val="1"/>
      <w:numFmt w:val="bullet"/>
      <w:lvlText w:val="o"/>
      <w:lvlJc w:val="left"/>
      <w:pPr>
        <w:ind w:left="4217" w:hanging="360"/>
      </w:pPr>
      <w:rPr>
        <w:rFonts w:ascii="Courier New" w:hAnsi="Courier New" w:cs="Courier New" w:hint="default"/>
      </w:rPr>
    </w:lvl>
    <w:lvl w:ilvl="5" w:tplc="08090005" w:tentative="1">
      <w:start w:val="1"/>
      <w:numFmt w:val="bullet"/>
      <w:lvlText w:val=""/>
      <w:lvlJc w:val="left"/>
      <w:pPr>
        <w:ind w:left="4937" w:hanging="360"/>
      </w:pPr>
      <w:rPr>
        <w:rFonts w:ascii="Wingdings" w:hAnsi="Wingdings" w:hint="default"/>
      </w:rPr>
    </w:lvl>
    <w:lvl w:ilvl="6" w:tplc="08090001" w:tentative="1">
      <w:start w:val="1"/>
      <w:numFmt w:val="bullet"/>
      <w:lvlText w:val=""/>
      <w:lvlJc w:val="left"/>
      <w:pPr>
        <w:ind w:left="5657" w:hanging="360"/>
      </w:pPr>
      <w:rPr>
        <w:rFonts w:ascii="Symbol" w:hAnsi="Symbol" w:hint="default"/>
      </w:rPr>
    </w:lvl>
    <w:lvl w:ilvl="7" w:tplc="08090003" w:tentative="1">
      <w:start w:val="1"/>
      <w:numFmt w:val="bullet"/>
      <w:lvlText w:val="o"/>
      <w:lvlJc w:val="left"/>
      <w:pPr>
        <w:ind w:left="6377" w:hanging="360"/>
      </w:pPr>
      <w:rPr>
        <w:rFonts w:ascii="Courier New" w:hAnsi="Courier New" w:cs="Courier New" w:hint="default"/>
      </w:rPr>
    </w:lvl>
    <w:lvl w:ilvl="8" w:tplc="08090005" w:tentative="1">
      <w:start w:val="1"/>
      <w:numFmt w:val="bullet"/>
      <w:lvlText w:val=""/>
      <w:lvlJc w:val="left"/>
      <w:pPr>
        <w:ind w:left="7097" w:hanging="360"/>
      </w:pPr>
      <w:rPr>
        <w:rFonts w:ascii="Wingdings" w:hAnsi="Wingdings" w:hint="default"/>
      </w:rPr>
    </w:lvl>
  </w:abstractNum>
  <w:abstractNum w:abstractNumId="2" w15:restartNumberingAfterBreak="0">
    <w:nsid w:val="02830FBC"/>
    <w:multiLevelType w:val="hybridMultilevel"/>
    <w:tmpl w:val="B4A0CE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6D4AA6"/>
    <w:multiLevelType w:val="hybridMultilevel"/>
    <w:tmpl w:val="1FF4316A"/>
    <w:lvl w:ilvl="0" w:tplc="0F940BC4">
      <w:numFmt w:val="bullet"/>
      <w:lvlText w:val="•"/>
      <w:lvlJc w:val="left"/>
      <w:pPr>
        <w:ind w:left="720" w:hanging="268"/>
      </w:pPr>
      <w:rPr>
        <w:rFonts w:ascii="Arial" w:eastAsia="Arial" w:hAnsi="Arial" w:cs="Arial" w:hint="default"/>
        <w:w w:val="95"/>
        <w:sz w:val="20"/>
        <w:szCs w:val="20"/>
        <w:lang w:val="en-US" w:eastAsia="en-US" w:bidi="en-US"/>
      </w:rPr>
    </w:lvl>
    <w:lvl w:ilvl="1" w:tplc="9DF8BA36">
      <w:numFmt w:val="bullet"/>
      <w:lvlText w:val="•"/>
      <w:lvlJc w:val="left"/>
      <w:pPr>
        <w:ind w:left="1737" w:hanging="268"/>
      </w:pPr>
      <w:rPr>
        <w:rFonts w:hint="default"/>
        <w:lang w:val="en-US" w:eastAsia="en-US" w:bidi="en-US"/>
      </w:rPr>
    </w:lvl>
    <w:lvl w:ilvl="2" w:tplc="3E6407F6">
      <w:numFmt w:val="bullet"/>
      <w:lvlText w:val="•"/>
      <w:lvlJc w:val="left"/>
      <w:pPr>
        <w:ind w:left="2755" w:hanging="268"/>
      </w:pPr>
      <w:rPr>
        <w:rFonts w:hint="default"/>
        <w:lang w:val="en-US" w:eastAsia="en-US" w:bidi="en-US"/>
      </w:rPr>
    </w:lvl>
    <w:lvl w:ilvl="3" w:tplc="C1F2E822">
      <w:numFmt w:val="bullet"/>
      <w:lvlText w:val="•"/>
      <w:lvlJc w:val="left"/>
      <w:pPr>
        <w:ind w:left="3773" w:hanging="268"/>
      </w:pPr>
      <w:rPr>
        <w:rFonts w:hint="default"/>
        <w:lang w:val="en-US" w:eastAsia="en-US" w:bidi="en-US"/>
      </w:rPr>
    </w:lvl>
    <w:lvl w:ilvl="4" w:tplc="E67CC6B4">
      <w:numFmt w:val="bullet"/>
      <w:lvlText w:val="•"/>
      <w:lvlJc w:val="left"/>
      <w:pPr>
        <w:ind w:left="4791" w:hanging="268"/>
      </w:pPr>
      <w:rPr>
        <w:rFonts w:hint="default"/>
        <w:lang w:val="en-US" w:eastAsia="en-US" w:bidi="en-US"/>
      </w:rPr>
    </w:lvl>
    <w:lvl w:ilvl="5" w:tplc="5B10EBCA">
      <w:numFmt w:val="bullet"/>
      <w:lvlText w:val="•"/>
      <w:lvlJc w:val="left"/>
      <w:pPr>
        <w:ind w:left="5809" w:hanging="268"/>
      </w:pPr>
      <w:rPr>
        <w:rFonts w:hint="default"/>
        <w:lang w:val="en-US" w:eastAsia="en-US" w:bidi="en-US"/>
      </w:rPr>
    </w:lvl>
    <w:lvl w:ilvl="6" w:tplc="40D822D4">
      <w:numFmt w:val="bullet"/>
      <w:lvlText w:val="•"/>
      <w:lvlJc w:val="left"/>
      <w:pPr>
        <w:ind w:left="6827" w:hanging="268"/>
      </w:pPr>
      <w:rPr>
        <w:rFonts w:hint="default"/>
        <w:lang w:val="en-US" w:eastAsia="en-US" w:bidi="en-US"/>
      </w:rPr>
    </w:lvl>
    <w:lvl w:ilvl="7" w:tplc="70E44616">
      <w:numFmt w:val="bullet"/>
      <w:lvlText w:val="•"/>
      <w:lvlJc w:val="left"/>
      <w:pPr>
        <w:ind w:left="7845" w:hanging="268"/>
      </w:pPr>
      <w:rPr>
        <w:rFonts w:hint="default"/>
        <w:lang w:val="en-US" w:eastAsia="en-US" w:bidi="en-US"/>
      </w:rPr>
    </w:lvl>
    <w:lvl w:ilvl="8" w:tplc="46AEF04C">
      <w:numFmt w:val="bullet"/>
      <w:lvlText w:val="•"/>
      <w:lvlJc w:val="left"/>
      <w:pPr>
        <w:ind w:left="8863" w:hanging="268"/>
      </w:pPr>
      <w:rPr>
        <w:rFonts w:hint="default"/>
        <w:lang w:val="en-US" w:eastAsia="en-US" w:bidi="en-US"/>
      </w:rPr>
    </w:lvl>
  </w:abstractNum>
  <w:abstractNum w:abstractNumId="4" w15:restartNumberingAfterBreak="0">
    <w:nsid w:val="06786BFD"/>
    <w:multiLevelType w:val="hybridMultilevel"/>
    <w:tmpl w:val="4C6EB0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DF794A"/>
    <w:multiLevelType w:val="hybridMultilevel"/>
    <w:tmpl w:val="DC30C7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0E36672F"/>
    <w:multiLevelType w:val="hybridMultilevel"/>
    <w:tmpl w:val="7D36F73E"/>
    <w:lvl w:ilvl="0" w:tplc="C3A05866">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1" w:tplc="B372ABE8">
      <w:numFmt w:val="bullet"/>
      <w:lvlText w:val="•"/>
      <w:lvlJc w:val="left"/>
      <w:pPr>
        <w:ind w:left="2170" w:hanging="215"/>
      </w:pPr>
      <w:rPr>
        <w:rFonts w:hint="default"/>
        <w:lang w:val="en-US" w:eastAsia="en-US" w:bidi="en-US"/>
      </w:rPr>
    </w:lvl>
    <w:lvl w:ilvl="2" w:tplc="50B254F8">
      <w:numFmt w:val="bullet"/>
      <w:lvlText w:val="•"/>
      <w:lvlJc w:val="left"/>
      <w:pPr>
        <w:ind w:left="3140" w:hanging="215"/>
      </w:pPr>
      <w:rPr>
        <w:rFonts w:hint="default"/>
        <w:lang w:val="en-US" w:eastAsia="en-US" w:bidi="en-US"/>
      </w:rPr>
    </w:lvl>
    <w:lvl w:ilvl="3" w:tplc="1C5698DE">
      <w:numFmt w:val="bullet"/>
      <w:lvlText w:val="•"/>
      <w:lvlJc w:val="left"/>
      <w:pPr>
        <w:ind w:left="4110" w:hanging="215"/>
      </w:pPr>
      <w:rPr>
        <w:rFonts w:hint="default"/>
        <w:lang w:val="en-US" w:eastAsia="en-US" w:bidi="en-US"/>
      </w:rPr>
    </w:lvl>
    <w:lvl w:ilvl="4" w:tplc="F474C3F0">
      <w:numFmt w:val="bullet"/>
      <w:lvlText w:val="•"/>
      <w:lvlJc w:val="left"/>
      <w:pPr>
        <w:ind w:left="5080" w:hanging="215"/>
      </w:pPr>
      <w:rPr>
        <w:rFonts w:hint="default"/>
        <w:lang w:val="en-US" w:eastAsia="en-US" w:bidi="en-US"/>
      </w:rPr>
    </w:lvl>
    <w:lvl w:ilvl="5" w:tplc="42CA93BE">
      <w:numFmt w:val="bullet"/>
      <w:lvlText w:val="•"/>
      <w:lvlJc w:val="left"/>
      <w:pPr>
        <w:ind w:left="6050" w:hanging="215"/>
      </w:pPr>
      <w:rPr>
        <w:rFonts w:hint="default"/>
        <w:lang w:val="en-US" w:eastAsia="en-US" w:bidi="en-US"/>
      </w:rPr>
    </w:lvl>
    <w:lvl w:ilvl="6" w:tplc="86DC491C">
      <w:numFmt w:val="bullet"/>
      <w:lvlText w:val="•"/>
      <w:lvlJc w:val="left"/>
      <w:pPr>
        <w:ind w:left="7020" w:hanging="215"/>
      </w:pPr>
      <w:rPr>
        <w:rFonts w:hint="default"/>
        <w:lang w:val="en-US" w:eastAsia="en-US" w:bidi="en-US"/>
      </w:rPr>
    </w:lvl>
    <w:lvl w:ilvl="7" w:tplc="040488E0">
      <w:numFmt w:val="bullet"/>
      <w:lvlText w:val="•"/>
      <w:lvlJc w:val="left"/>
      <w:pPr>
        <w:ind w:left="7990" w:hanging="215"/>
      </w:pPr>
      <w:rPr>
        <w:rFonts w:hint="default"/>
        <w:lang w:val="en-US" w:eastAsia="en-US" w:bidi="en-US"/>
      </w:rPr>
    </w:lvl>
    <w:lvl w:ilvl="8" w:tplc="63B82426">
      <w:numFmt w:val="bullet"/>
      <w:lvlText w:val="•"/>
      <w:lvlJc w:val="left"/>
      <w:pPr>
        <w:ind w:left="8960" w:hanging="215"/>
      </w:pPr>
      <w:rPr>
        <w:rFonts w:hint="default"/>
        <w:lang w:val="en-US" w:eastAsia="en-US" w:bidi="en-US"/>
      </w:rPr>
    </w:lvl>
  </w:abstractNum>
  <w:abstractNum w:abstractNumId="7" w15:restartNumberingAfterBreak="0">
    <w:nsid w:val="0F4D221F"/>
    <w:multiLevelType w:val="multilevel"/>
    <w:tmpl w:val="580C59D2"/>
    <w:lvl w:ilvl="0">
      <w:start w:val="3"/>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2868" w:hanging="322"/>
      </w:pPr>
      <w:rPr>
        <w:rFonts w:hint="default"/>
        <w:lang w:val="en-US" w:eastAsia="en-US" w:bidi="en-US"/>
      </w:rPr>
    </w:lvl>
    <w:lvl w:ilvl="3">
      <w:numFmt w:val="bullet"/>
      <w:lvlText w:val="•"/>
      <w:lvlJc w:val="left"/>
      <w:pPr>
        <w:ind w:left="3872" w:hanging="322"/>
      </w:pPr>
      <w:rPr>
        <w:rFonts w:hint="default"/>
        <w:lang w:val="en-US" w:eastAsia="en-US" w:bidi="en-US"/>
      </w:rPr>
    </w:lvl>
    <w:lvl w:ilvl="4">
      <w:numFmt w:val="bullet"/>
      <w:lvlText w:val="•"/>
      <w:lvlJc w:val="left"/>
      <w:pPr>
        <w:ind w:left="4876" w:hanging="322"/>
      </w:pPr>
      <w:rPr>
        <w:rFonts w:hint="default"/>
        <w:lang w:val="en-US" w:eastAsia="en-US" w:bidi="en-US"/>
      </w:rPr>
    </w:lvl>
    <w:lvl w:ilvl="5">
      <w:numFmt w:val="bullet"/>
      <w:lvlText w:val="•"/>
      <w:lvlJc w:val="left"/>
      <w:pPr>
        <w:ind w:left="5880" w:hanging="322"/>
      </w:pPr>
      <w:rPr>
        <w:rFonts w:hint="default"/>
        <w:lang w:val="en-US" w:eastAsia="en-US" w:bidi="en-US"/>
      </w:rPr>
    </w:lvl>
    <w:lvl w:ilvl="6">
      <w:numFmt w:val="bullet"/>
      <w:lvlText w:val="•"/>
      <w:lvlJc w:val="left"/>
      <w:pPr>
        <w:ind w:left="6884" w:hanging="322"/>
      </w:pPr>
      <w:rPr>
        <w:rFonts w:hint="default"/>
        <w:lang w:val="en-US" w:eastAsia="en-US" w:bidi="en-US"/>
      </w:rPr>
    </w:lvl>
    <w:lvl w:ilvl="7">
      <w:numFmt w:val="bullet"/>
      <w:lvlText w:val="•"/>
      <w:lvlJc w:val="left"/>
      <w:pPr>
        <w:ind w:left="7888" w:hanging="322"/>
      </w:pPr>
      <w:rPr>
        <w:rFonts w:hint="default"/>
        <w:lang w:val="en-US" w:eastAsia="en-US" w:bidi="en-US"/>
      </w:rPr>
    </w:lvl>
    <w:lvl w:ilvl="8">
      <w:numFmt w:val="bullet"/>
      <w:lvlText w:val="•"/>
      <w:lvlJc w:val="left"/>
      <w:pPr>
        <w:ind w:left="8892" w:hanging="322"/>
      </w:pPr>
      <w:rPr>
        <w:rFonts w:hint="default"/>
        <w:lang w:val="en-US" w:eastAsia="en-US" w:bidi="en-US"/>
      </w:rPr>
    </w:lvl>
  </w:abstractNum>
  <w:abstractNum w:abstractNumId="8" w15:restartNumberingAfterBreak="0">
    <w:nsid w:val="0FE7333B"/>
    <w:multiLevelType w:val="multilevel"/>
    <w:tmpl w:val="3CD0803C"/>
    <w:lvl w:ilvl="0">
      <w:start w:val="4"/>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9" w15:restartNumberingAfterBreak="0">
    <w:nsid w:val="12335FFE"/>
    <w:multiLevelType w:val="hybridMultilevel"/>
    <w:tmpl w:val="CE2E4130"/>
    <w:lvl w:ilvl="0" w:tplc="5276143E">
      <w:numFmt w:val="bullet"/>
      <w:lvlText w:val="•"/>
      <w:lvlJc w:val="left"/>
      <w:pPr>
        <w:ind w:left="340" w:hanging="175"/>
      </w:pPr>
      <w:rPr>
        <w:rFonts w:ascii="Arial" w:eastAsia="Arial" w:hAnsi="Arial" w:cs="Arial" w:hint="default"/>
        <w:color w:val="353535"/>
        <w:w w:val="104"/>
        <w:sz w:val="18"/>
        <w:szCs w:val="18"/>
        <w:lang w:val="en-US" w:eastAsia="en-US" w:bidi="en-US"/>
      </w:rPr>
    </w:lvl>
    <w:lvl w:ilvl="1" w:tplc="E1F4DA1A">
      <w:numFmt w:val="bullet"/>
      <w:lvlText w:val="•"/>
      <w:lvlJc w:val="left"/>
      <w:pPr>
        <w:ind w:left="1112" w:hanging="175"/>
      </w:pPr>
      <w:rPr>
        <w:rFonts w:hint="default"/>
        <w:lang w:val="en-US" w:eastAsia="en-US" w:bidi="en-US"/>
      </w:rPr>
    </w:lvl>
    <w:lvl w:ilvl="2" w:tplc="A66E702C">
      <w:numFmt w:val="bullet"/>
      <w:lvlText w:val="•"/>
      <w:lvlJc w:val="left"/>
      <w:pPr>
        <w:ind w:left="1884" w:hanging="175"/>
      </w:pPr>
      <w:rPr>
        <w:rFonts w:hint="default"/>
        <w:lang w:val="en-US" w:eastAsia="en-US" w:bidi="en-US"/>
      </w:rPr>
    </w:lvl>
    <w:lvl w:ilvl="3" w:tplc="C6621CDE">
      <w:numFmt w:val="bullet"/>
      <w:lvlText w:val="•"/>
      <w:lvlJc w:val="left"/>
      <w:pPr>
        <w:ind w:left="2656" w:hanging="175"/>
      </w:pPr>
      <w:rPr>
        <w:rFonts w:hint="default"/>
        <w:lang w:val="en-US" w:eastAsia="en-US" w:bidi="en-US"/>
      </w:rPr>
    </w:lvl>
    <w:lvl w:ilvl="4" w:tplc="B87E3DF0">
      <w:numFmt w:val="bullet"/>
      <w:lvlText w:val="•"/>
      <w:lvlJc w:val="left"/>
      <w:pPr>
        <w:ind w:left="3428" w:hanging="175"/>
      </w:pPr>
      <w:rPr>
        <w:rFonts w:hint="default"/>
        <w:lang w:val="en-US" w:eastAsia="en-US" w:bidi="en-US"/>
      </w:rPr>
    </w:lvl>
    <w:lvl w:ilvl="5" w:tplc="7C5EAD7A">
      <w:numFmt w:val="bullet"/>
      <w:lvlText w:val="•"/>
      <w:lvlJc w:val="left"/>
      <w:pPr>
        <w:ind w:left="4200" w:hanging="175"/>
      </w:pPr>
      <w:rPr>
        <w:rFonts w:hint="default"/>
        <w:lang w:val="en-US" w:eastAsia="en-US" w:bidi="en-US"/>
      </w:rPr>
    </w:lvl>
    <w:lvl w:ilvl="6" w:tplc="BCA24B9A">
      <w:numFmt w:val="bullet"/>
      <w:lvlText w:val="•"/>
      <w:lvlJc w:val="left"/>
      <w:pPr>
        <w:ind w:left="4972" w:hanging="175"/>
      </w:pPr>
      <w:rPr>
        <w:rFonts w:hint="default"/>
        <w:lang w:val="en-US" w:eastAsia="en-US" w:bidi="en-US"/>
      </w:rPr>
    </w:lvl>
    <w:lvl w:ilvl="7" w:tplc="EB328CE0">
      <w:numFmt w:val="bullet"/>
      <w:lvlText w:val="•"/>
      <w:lvlJc w:val="left"/>
      <w:pPr>
        <w:ind w:left="5744" w:hanging="175"/>
      </w:pPr>
      <w:rPr>
        <w:rFonts w:hint="default"/>
        <w:lang w:val="en-US" w:eastAsia="en-US" w:bidi="en-US"/>
      </w:rPr>
    </w:lvl>
    <w:lvl w:ilvl="8" w:tplc="E29C0526">
      <w:numFmt w:val="bullet"/>
      <w:lvlText w:val="•"/>
      <w:lvlJc w:val="left"/>
      <w:pPr>
        <w:ind w:left="6516" w:hanging="175"/>
      </w:pPr>
      <w:rPr>
        <w:rFonts w:hint="default"/>
        <w:lang w:val="en-US" w:eastAsia="en-US" w:bidi="en-US"/>
      </w:rPr>
    </w:lvl>
  </w:abstractNum>
  <w:abstractNum w:abstractNumId="10" w15:restartNumberingAfterBreak="0">
    <w:nsid w:val="1E625B69"/>
    <w:multiLevelType w:val="multilevel"/>
    <w:tmpl w:val="1F5EDC12"/>
    <w:lvl w:ilvl="0">
      <w:start w:val="6"/>
      <w:numFmt w:val="decimal"/>
      <w:lvlText w:val="%1"/>
      <w:lvlJc w:val="left"/>
      <w:pPr>
        <w:ind w:left="1179" w:hanging="323"/>
      </w:pPr>
      <w:rPr>
        <w:rFonts w:hint="default"/>
        <w:lang w:val="en-US" w:eastAsia="en-US" w:bidi="en-US"/>
      </w:rPr>
    </w:lvl>
    <w:lvl w:ilvl="1">
      <w:start w:val="1"/>
      <w:numFmt w:val="decimal"/>
      <w:lvlText w:val="%1.%2"/>
      <w:lvlJc w:val="left"/>
      <w:pPr>
        <w:ind w:left="1179" w:hanging="323"/>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11" w15:restartNumberingAfterBreak="0">
    <w:nsid w:val="2CBD133B"/>
    <w:multiLevelType w:val="multilevel"/>
    <w:tmpl w:val="E1308BA2"/>
    <w:lvl w:ilvl="0">
      <w:start w:val="1"/>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28"/>
      </w:pPr>
      <w:rPr>
        <w:rFonts w:hint="default"/>
        <w:lang w:val="en-US" w:eastAsia="en-US" w:bidi="en-US"/>
      </w:rPr>
    </w:lvl>
    <w:lvl w:ilvl="4">
      <w:numFmt w:val="bullet"/>
      <w:lvlText w:val="•"/>
      <w:lvlJc w:val="left"/>
      <w:pPr>
        <w:ind w:left="4433" w:hanging="228"/>
      </w:pPr>
      <w:rPr>
        <w:rFonts w:hint="default"/>
        <w:lang w:val="en-US" w:eastAsia="en-US" w:bidi="en-US"/>
      </w:rPr>
    </w:lvl>
    <w:lvl w:ilvl="5">
      <w:numFmt w:val="bullet"/>
      <w:lvlText w:val="•"/>
      <w:lvlJc w:val="left"/>
      <w:pPr>
        <w:ind w:left="5511" w:hanging="228"/>
      </w:pPr>
      <w:rPr>
        <w:rFonts w:hint="default"/>
        <w:lang w:val="en-US" w:eastAsia="en-US" w:bidi="en-US"/>
      </w:rPr>
    </w:lvl>
    <w:lvl w:ilvl="6">
      <w:numFmt w:val="bullet"/>
      <w:lvlText w:val="•"/>
      <w:lvlJc w:val="left"/>
      <w:pPr>
        <w:ind w:left="6588" w:hanging="228"/>
      </w:pPr>
      <w:rPr>
        <w:rFonts w:hint="default"/>
        <w:lang w:val="en-US" w:eastAsia="en-US" w:bidi="en-US"/>
      </w:rPr>
    </w:lvl>
    <w:lvl w:ilvl="7">
      <w:numFmt w:val="bullet"/>
      <w:lvlText w:val="•"/>
      <w:lvlJc w:val="left"/>
      <w:pPr>
        <w:ind w:left="7666" w:hanging="228"/>
      </w:pPr>
      <w:rPr>
        <w:rFonts w:hint="default"/>
        <w:lang w:val="en-US" w:eastAsia="en-US" w:bidi="en-US"/>
      </w:rPr>
    </w:lvl>
    <w:lvl w:ilvl="8">
      <w:numFmt w:val="bullet"/>
      <w:lvlText w:val="•"/>
      <w:lvlJc w:val="left"/>
      <w:pPr>
        <w:ind w:left="8744" w:hanging="228"/>
      </w:pPr>
      <w:rPr>
        <w:rFonts w:hint="default"/>
        <w:lang w:val="en-US" w:eastAsia="en-US" w:bidi="en-US"/>
      </w:rPr>
    </w:lvl>
  </w:abstractNum>
  <w:abstractNum w:abstractNumId="12" w15:restartNumberingAfterBreak="0">
    <w:nsid w:val="2D124EAF"/>
    <w:multiLevelType w:val="hybridMultilevel"/>
    <w:tmpl w:val="8ADCB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80115B"/>
    <w:multiLevelType w:val="hybridMultilevel"/>
    <w:tmpl w:val="1A5694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A747C2"/>
    <w:multiLevelType w:val="hybridMultilevel"/>
    <w:tmpl w:val="468A9232"/>
    <w:lvl w:ilvl="0" w:tplc="2E223438">
      <w:numFmt w:val="bullet"/>
      <w:lvlText w:val="•"/>
      <w:lvlJc w:val="left"/>
      <w:pPr>
        <w:ind w:left="340" w:hanging="175"/>
      </w:pPr>
      <w:rPr>
        <w:rFonts w:ascii="Arial" w:eastAsia="Arial" w:hAnsi="Arial" w:cs="Arial" w:hint="default"/>
        <w:color w:val="353535"/>
        <w:w w:val="104"/>
        <w:sz w:val="18"/>
        <w:szCs w:val="18"/>
        <w:lang w:val="en-US" w:eastAsia="en-US" w:bidi="en-US"/>
      </w:rPr>
    </w:lvl>
    <w:lvl w:ilvl="1" w:tplc="C270E030">
      <w:numFmt w:val="bullet"/>
      <w:lvlText w:val="•"/>
      <w:lvlJc w:val="left"/>
      <w:pPr>
        <w:ind w:left="1112" w:hanging="175"/>
      </w:pPr>
      <w:rPr>
        <w:rFonts w:hint="default"/>
        <w:lang w:val="en-US" w:eastAsia="en-US" w:bidi="en-US"/>
      </w:rPr>
    </w:lvl>
    <w:lvl w:ilvl="2" w:tplc="405460D2">
      <w:numFmt w:val="bullet"/>
      <w:lvlText w:val="•"/>
      <w:lvlJc w:val="left"/>
      <w:pPr>
        <w:ind w:left="1884" w:hanging="175"/>
      </w:pPr>
      <w:rPr>
        <w:rFonts w:hint="default"/>
        <w:lang w:val="en-US" w:eastAsia="en-US" w:bidi="en-US"/>
      </w:rPr>
    </w:lvl>
    <w:lvl w:ilvl="3" w:tplc="B336C852">
      <w:numFmt w:val="bullet"/>
      <w:lvlText w:val="•"/>
      <w:lvlJc w:val="left"/>
      <w:pPr>
        <w:ind w:left="2656" w:hanging="175"/>
      </w:pPr>
      <w:rPr>
        <w:rFonts w:hint="default"/>
        <w:lang w:val="en-US" w:eastAsia="en-US" w:bidi="en-US"/>
      </w:rPr>
    </w:lvl>
    <w:lvl w:ilvl="4" w:tplc="9C9A2A92">
      <w:numFmt w:val="bullet"/>
      <w:lvlText w:val="•"/>
      <w:lvlJc w:val="left"/>
      <w:pPr>
        <w:ind w:left="3428" w:hanging="175"/>
      </w:pPr>
      <w:rPr>
        <w:rFonts w:hint="default"/>
        <w:lang w:val="en-US" w:eastAsia="en-US" w:bidi="en-US"/>
      </w:rPr>
    </w:lvl>
    <w:lvl w:ilvl="5" w:tplc="8BF2274E">
      <w:numFmt w:val="bullet"/>
      <w:lvlText w:val="•"/>
      <w:lvlJc w:val="left"/>
      <w:pPr>
        <w:ind w:left="4200" w:hanging="175"/>
      </w:pPr>
      <w:rPr>
        <w:rFonts w:hint="default"/>
        <w:lang w:val="en-US" w:eastAsia="en-US" w:bidi="en-US"/>
      </w:rPr>
    </w:lvl>
    <w:lvl w:ilvl="6" w:tplc="61E8866C">
      <w:numFmt w:val="bullet"/>
      <w:lvlText w:val="•"/>
      <w:lvlJc w:val="left"/>
      <w:pPr>
        <w:ind w:left="4972" w:hanging="175"/>
      </w:pPr>
      <w:rPr>
        <w:rFonts w:hint="default"/>
        <w:lang w:val="en-US" w:eastAsia="en-US" w:bidi="en-US"/>
      </w:rPr>
    </w:lvl>
    <w:lvl w:ilvl="7" w:tplc="83303466">
      <w:numFmt w:val="bullet"/>
      <w:lvlText w:val="•"/>
      <w:lvlJc w:val="left"/>
      <w:pPr>
        <w:ind w:left="5744" w:hanging="175"/>
      </w:pPr>
      <w:rPr>
        <w:rFonts w:hint="default"/>
        <w:lang w:val="en-US" w:eastAsia="en-US" w:bidi="en-US"/>
      </w:rPr>
    </w:lvl>
    <w:lvl w:ilvl="8" w:tplc="85C6854C">
      <w:numFmt w:val="bullet"/>
      <w:lvlText w:val="•"/>
      <w:lvlJc w:val="left"/>
      <w:pPr>
        <w:ind w:left="6516" w:hanging="175"/>
      </w:pPr>
      <w:rPr>
        <w:rFonts w:hint="default"/>
        <w:lang w:val="en-US" w:eastAsia="en-US" w:bidi="en-US"/>
      </w:rPr>
    </w:lvl>
  </w:abstractNum>
  <w:abstractNum w:abstractNumId="15" w15:restartNumberingAfterBreak="0">
    <w:nsid w:val="3F850BD0"/>
    <w:multiLevelType w:val="multilevel"/>
    <w:tmpl w:val="A2701856"/>
    <w:lvl w:ilvl="0">
      <w:start w:val="5"/>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16" w15:restartNumberingAfterBreak="0">
    <w:nsid w:val="41615C57"/>
    <w:multiLevelType w:val="hybridMultilevel"/>
    <w:tmpl w:val="1AACBF86"/>
    <w:lvl w:ilvl="0" w:tplc="0809000B">
      <w:start w:val="1"/>
      <w:numFmt w:val="bullet"/>
      <w:lvlText w:val=""/>
      <w:lvlJc w:val="left"/>
      <w:pPr>
        <w:ind w:left="268" w:hanging="268"/>
      </w:pPr>
      <w:rPr>
        <w:rFonts w:ascii="Wingdings" w:hAnsi="Wingdings" w:hint="default"/>
        <w:w w:val="95"/>
        <w:sz w:val="20"/>
        <w:szCs w:val="20"/>
        <w:lang w:val="en-US" w:eastAsia="en-US" w:bidi="en-US"/>
      </w:rPr>
    </w:lvl>
    <w:lvl w:ilvl="1" w:tplc="FFFFFFFF">
      <w:numFmt w:val="bullet"/>
      <w:lvlText w:val="•"/>
      <w:lvlJc w:val="left"/>
      <w:pPr>
        <w:ind w:left="1285" w:hanging="268"/>
      </w:pPr>
      <w:rPr>
        <w:rFonts w:hint="default"/>
        <w:lang w:val="en-US" w:eastAsia="en-US" w:bidi="en-US"/>
      </w:rPr>
    </w:lvl>
    <w:lvl w:ilvl="2" w:tplc="FFFFFFFF">
      <w:numFmt w:val="bullet"/>
      <w:lvlText w:val="•"/>
      <w:lvlJc w:val="left"/>
      <w:pPr>
        <w:ind w:left="2303" w:hanging="268"/>
      </w:pPr>
      <w:rPr>
        <w:rFonts w:hint="default"/>
        <w:lang w:val="en-US" w:eastAsia="en-US" w:bidi="en-US"/>
      </w:rPr>
    </w:lvl>
    <w:lvl w:ilvl="3" w:tplc="FFFFFFFF">
      <w:numFmt w:val="bullet"/>
      <w:lvlText w:val="•"/>
      <w:lvlJc w:val="left"/>
      <w:pPr>
        <w:ind w:left="3321" w:hanging="268"/>
      </w:pPr>
      <w:rPr>
        <w:rFonts w:hint="default"/>
        <w:lang w:val="en-US" w:eastAsia="en-US" w:bidi="en-US"/>
      </w:rPr>
    </w:lvl>
    <w:lvl w:ilvl="4" w:tplc="FFFFFFFF">
      <w:numFmt w:val="bullet"/>
      <w:lvlText w:val="•"/>
      <w:lvlJc w:val="left"/>
      <w:pPr>
        <w:ind w:left="4339" w:hanging="268"/>
      </w:pPr>
      <w:rPr>
        <w:rFonts w:hint="default"/>
        <w:lang w:val="en-US" w:eastAsia="en-US" w:bidi="en-US"/>
      </w:rPr>
    </w:lvl>
    <w:lvl w:ilvl="5" w:tplc="FFFFFFFF">
      <w:numFmt w:val="bullet"/>
      <w:lvlText w:val="•"/>
      <w:lvlJc w:val="left"/>
      <w:pPr>
        <w:ind w:left="5357" w:hanging="268"/>
      </w:pPr>
      <w:rPr>
        <w:rFonts w:hint="default"/>
        <w:lang w:val="en-US" w:eastAsia="en-US" w:bidi="en-US"/>
      </w:rPr>
    </w:lvl>
    <w:lvl w:ilvl="6" w:tplc="FFFFFFFF">
      <w:numFmt w:val="bullet"/>
      <w:lvlText w:val="•"/>
      <w:lvlJc w:val="left"/>
      <w:pPr>
        <w:ind w:left="6375" w:hanging="268"/>
      </w:pPr>
      <w:rPr>
        <w:rFonts w:hint="default"/>
        <w:lang w:val="en-US" w:eastAsia="en-US" w:bidi="en-US"/>
      </w:rPr>
    </w:lvl>
    <w:lvl w:ilvl="7" w:tplc="FFFFFFFF">
      <w:numFmt w:val="bullet"/>
      <w:lvlText w:val="•"/>
      <w:lvlJc w:val="left"/>
      <w:pPr>
        <w:ind w:left="7393" w:hanging="268"/>
      </w:pPr>
      <w:rPr>
        <w:rFonts w:hint="default"/>
        <w:lang w:val="en-US" w:eastAsia="en-US" w:bidi="en-US"/>
      </w:rPr>
    </w:lvl>
    <w:lvl w:ilvl="8" w:tplc="FFFFFFFF">
      <w:numFmt w:val="bullet"/>
      <w:lvlText w:val="•"/>
      <w:lvlJc w:val="left"/>
      <w:pPr>
        <w:ind w:left="8411" w:hanging="268"/>
      </w:pPr>
      <w:rPr>
        <w:rFonts w:hint="default"/>
        <w:lang w:val="en-US" w:eastAsia="en-US" w:bidi="en-US"/>
      </w:rPr>
    </w:lvl>
  </w:abstractNum>
  <w:abstractNum w:abstractNumId="17" w15:restartNumberingAfterBreak="0">
    <w:nsid w:val="49D7708C"/>
    <w:multiLevelType w:val="hybridMultilevel"/>
    <w:tmpl w:val="DDDE4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9334A6"/>
    <w:multiLevelType w:val="hybridMultilevel"/>
    <w:tmpl w:val="FF6EE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DE62500"/>
    <w:multiLevelType w:val="hybridMultilevel"/>
    <w:tmpl w:val="38127632"/>
    <w:lvl w:ilvl="0" w:tplc="08090001">
      <w:start w:val="1"/>
      <w:numFmt w:val="bullet"/>
      <w:lvlText w:val=""/>
      <w:lvlJc w:val="left"/>
      <w:pPr>
        <w:ind w:left="701" w:hanging="360"/>
      </w:pPr>
      <w:rPr>
        <w:rFonts w:ascii="Symbol" w:hAnsi="Symbol" w:hint="default"/>
      </w:rPr>
    </w:lvl>
    <w:lvl w:ilvl="1" w:tplc="08090003" w:tentative="1">
      <w:start w:val="1"/>
      <w:numFmt w:val="bullet"/>
      <w:lvlText w:val="o"/>
      <w:lvlJc w:val="left"/>
      <w:pPr>
        <w:ind w:left="1421" w:hanging="360"/>
      </w:pPr>
      <w:rPr>
        <w:rFonts w:ascii="Courier New" w:hAnsi="Courier New" w:cs="Courier New" w:hint="default"/>
      </w:rPr>
    </w:lvl>
    <w:lvl w:ilvl="2" w:tplc="08090005" w:tentative="1">
      <w:start w:val="1"/>
      <w:numFmt w:val="bullet"/>
      <w:lvlText w:val=""/>
      <w:lvlJc w:val="left"/>
      <w:pPr>
        <w:ind w:left="2141" w:hanging="360"/>
      </w:pPr>
      <w:rPr>
        <w:rFonts w:ascii="Wingdings" w:hAnsi="Wingdings" w:hint="default"/>
      </w:rPr>
    </w:lvl>
    <w:lvl w:ilvl="3" w:tplc="08090001" w:tentative="1">
      <w:start w:val="1"/>
      <w:numFmt w:val="bullet"/>
      <w:lvlText w:val=""/>
      <w:lvlJc w:val="left"/>
      <w:pPr>
        <w:ind w:left="2861" w:hanging="360"/>
      </w:pPr>
      <w:rPr>
        <w:rFonts w:ascii="Symbol" w:hAnsi="Symbol" w:hint="default"/>
      </w:rPr>
    </w:lvl>
    <w:lvl w:ilvl="4" w:tplc="08090003" w:tentative="1">
      <w:start w:val="1"/>
      <w:numFmt w:val="bullet"/>
      <w:lvlText w:val="o"/>
      <w:lvlJc w:val="left"/>
      <w:pPr>
        <w:ind w:left="3581" w:hanging="360"/>
      </w:pPr>
      <w:rPr>
        <w:rFonts w:ascii="Courier New" w:hAnsi="Courier New" w:cs="Courier New" w:hint="default"/>
      </w:rPr>
    </w:lvl>
    <w:lvl w:ilvl="5" w:tplc="08090005" w:tentative="1">
      <w:start w:val="1"/>
      <w:numFmt w:val="bullet"/>
      <w:lvlText w:val=""/>
      <w:lvlJc w:val="left"/>
      <w:pPr>
        <w:ind w:left="4301" w:hanging="360"/>
      </w:pPr>
      <w:rPr>
        <w:rFonts w:ascii="Wingdings" w:hAnsi="Wingdings" w:hint="default"/>
      </w:rPr>
    </w:lvl>
    <w:lvl w:ilvl="6" w:tplc="08090001" w:tentative="1">
      <w:start w:val="1"/>
      <w:numFmt w:val="bullet"/>
      <w:lvlText w:val=""/>
      <w:lvlJc w:val="left"/>
      <w:pPr>
        <w:ind w:left="5021" w:hanging="360"/>
      </w:pPr>
      <w:rPr>
        <w:rFonts w:ascii="Symbol" w:hAnsi="Symbol" w:hint="default"/>
      </w:rPr>
    </w:lvl>
    <w:lvl w:ilvl="7" w:tplc="08090003" w:tentative="1">
      <w:start w:val="1"/>
      <w:numFmt w:val="bullet"/>
      <w:lvlText w:val="o"/>
      <w:lvlJc w:val="left"/>
      <w:pPr>
        <w:ind w:left="5741" w:hanging="360"/>
      </w:pPr>
      <w:rPr>
        <w:rFonts w:ascii="Courier New" w:hAnsi="Courier New" w:cs="Courier New" w:hint="default"/>
      </w:rPr>
    </w:lvl>
    <w:lvl w:ilvl="8" w:tplc="08090005" w:tentative="1">
      <w:start w:val="1"/>
      <w:numFmt w:val="bullet"/>
      <w:lvlText w:val=""/>
      <w:lvlJc w:val="left"/>
      <w:pPr>
        <w:ind w:left="6461" w:hanging="360"/>
      </w:pPr>
      <w:rPr>
        <w:rFonts w:ascii="Wingdings" w:hAnsi="Wingdings" w:hint="default"/>
      </w:rPr>
    </w:lvl>
  </w:abstractNum>
  <w:abstractNum w:abstractNumId="20" w15:restartNumberingAfterBreak="0">
    <w:nsid w:val="4FFD63B3"/>
    <w:multiLevelType w:val="hybridMultilevel"/>
    <w:tmpl w:val="3850DAF6"/>
    <w:lvl w:ilvl="0" w:tplc="A7F4A7EA">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1" w:tplc="51D0012C">
      <w:numFmt w:val="bullet"/>
      <w:lvlText w:val="•"/>
      <w:lvlJc w:val="left"/>
      <w:pPr>
        <w:ind w:left="2170" w:hanging="215"/>
      </w:pPr>
      <w:rPr>
        <w:rFonts w:hint="default"/>
        <w:lang w:val="en-US" w:eastAsia="en-US" w:bidi="en-US"/>
      </w:rPr>
    </w:lvl>
    <w:lvl w:ilvl="2" w:tplc="70D2838C">
      <w:numFmt w:val="bullet"/>
      <w:lvlText w:val="•"/>
      <w:lvlJc w:val="left"/>
      <w:pPr>
        <w:ind w:left="3140" w:hanging="215"/>
      </w:pPr>
      <w:rPr>
        <w:rFonts w:hint="default"/>
        <w:lang w:val="en-US" w:eastAsia="en-US" w:bidi="en-US"/>
      </w:rPr>
    </w:lvl>
    <w:lvl w:ilvl="3" w:tplc="218C58D0">
      <w:numFmt w:val="bullet"/>
      <w:lvlText w:val="•"/>
      <w:lvlJc w:val="left"/>
      <w:pPr>
        <w:ind w:left="4110" w:hanging="215"/>
      </w:pPr>
      <w:rPr>
        <w:rFonts w:hint="default"/>
        <w:lang w:val="en-US" w:eastAsia="en-US" w:bidi="en-US"/>
      </w:rPr>
    </w:lvl>
    <w:lvl w:ilvl="4" w:tplc="9F8400E6">
      <w:numFmt w:val="bullet"/>
      <w:lvlText w:val="•"/>
      <w:lvlJc w:val="left"/>
      <w:pPr>
        <w:ind w:left="5080" w:hanging="215"/>
      </w:pPr>
      <w:rPr>
        <w:rFonts w:hint="default"/>
        <w:lang w:val="en-US" w:eastAsia="en-US" w:bidi="en-US"/>
      </w:rPr>
    </w:lvl>
    <w:lvl w:ilvl="5" w:tplc="B1AEFB14">
      <w:numFmt w:val="bullet"/>
      <w:lvlText w:val="•"/>
      <w:lvlJc w:val="left"/>
      <w:pPr>
        <w:ind w:left="6050" w:hanging="215"/>
      </w:pPr>
      <w:rPr>
        <w:rFonts w:hint="default"/>
        <w:lang w:val="en-US" w:eastAsia="en-US" w:bidi="en-US"/>
      </w:rPr>
    </w:lvl>
    <w:lvl w:ilvl="6" w:tplc="C11256EE">
      <w:numFmt w:val="bullet"/>
      <w:lvlText w:val="•"/>
      <w:lvlJc w:val="left"/>
      <w:pPr>
        <w:ind w:left="7020" w:hanging="215"/>
      </w:pPr>
      <w:rPr>
        <w:rFonts w:hint="default"/>
        <w:lang w:val="en-US" w:eastAsia="en-US" w:bidi="en-US"/>
      </w:rPr>
    </w:lvl>
    <w:lvl w:ilvl="7" w:tplc="44D4C3E2">
      <w:numFmt w:val="bullet"/>
      <w:lvlText w:val="•"/>
      <w:lvlJc w:val="left"/>
      <w:pPr>
        <w:ind w:left="7990" w:hanging="215"/>
      </w:pPr>
      <w:rPr>
        <w:rFonts w:hint="default"/>
        <w:lang w:val="en-US" w:eastAsia="en-US" w:bidi="en-US"/>
      </w:rPr>
    </w:lvl>
    <w:lvl w:ilvl="8" w:tplc="526EBCE4">
      <w:numFmt w:val="bullet"/>
      <w:lvlText w:val="•"/>
      <w:lvlJc w:val="left"/>
      <w:pPr>
        <w:ind w:left="8960" w:hanging="215"/>
      </w:pPr>
      <w:rPr>
        <w:rFonts w:hint="default"/>
        <w:lang w:val="en-US" w:eastAsia="en-US" w:bidi="en-US"/>
      </w:rPr>
    </w:lvl>
  </w:abstractNum>
  <w:abstractNum w:abstractNumId="21" w15:restartNumberingAfterBreak="0">
    <w:nsid w:val="50E93EF6"/>
    <w:multiLevelType w:val="multilevel"/>
    <w:tmpl w:val="16505A1A"/>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76E3DB5"/>
    <w:multiLevelType w:val="hybridMultilevel"/>
    <w:tmpl w:val="1CB6C9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264B0D"/>
    <w:multiLevelType w:val="hybridMultilevel"/>
    <w:tmpl w:val="F2A65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B890B62"/>
    <w:multiLevelType w:val="hybridMultilevel"/>
    <w:tmpl w:val="D3805A68"/>
    <w:lvl w:ilvl="0" w:tplc="E4682B40">
      <w:numFmt w:val="bullet"/>
      <w:lvlText w:val="•"/>
      <w:lvlJc w:val="left"/>
      <w:pPr>
        <w:ind w:left="340" w:hanging="175"/>
      </w:pPr>
      <w:rPr>
        <w:rFonts w:ascii="Arial" w:eastAsia="Arial" w:hAnsi="Arial" w:cs="Arial" w:hint="default"/>
        <w:color w:val="353535"/>
        <w:w w:val="104"/>
        <w:sz w:val="18"/>
        <w:szCs w:val="18"/>
        <w:lang w:val="en-US" w:eastAsia="en-US" w:bidi="en-US"/>
      </w:rPr>
    </w:lvl>
    <w:lvl w:ilvl="1" w:tplc="B8621D5E">
      <w:numFmt w:val="bullet"/>
      <w:lvlText w:val="•"/>
      <w:lvlJc w:val="left"/>
      <w:pPr>
        <w:ind w:left="1112" w:hanging="175"/>
      </w:pPr>
      <w:rPr>
        <w:rFonts w:hint="default"/>
        <w:lang w:val="en-US" w:eastAsia="en-US" w:bidi="en-US"/>
      </w:rPr>
    </w:lvl>
    <w:lvl w:ilvl="2" w:tplc="0150D7CE">
      <w:numFmt w:val="bullet"/>
      <w:lvlText w:val="•"/>
      <w:lvlJc w:val="left"/>
      <w:pPr>
        <w:ind w:left="1884" w:hanging="175"/>
      </w:pPr>
      <w:rPr>
        <w:rFonts w:hint="default"/>
        <w:lang w:val="en-US" w:eastAsia="en-US" w:bidi="en-US"/>
      </w:rPr>
    </w:lvl>
    <w:lvl w:ilvl="3" w:tplc="AD9005FA">
      <w:numFmt w:val="bullet"/>
      <w:lvlText w:val="•"/>
      <w:lvlJc w:val="left"/>
      <w:pPr>
        <w:ind w:left="2656" w:hanging="175"/>
      </w:pPr>
      <w:rPr>
        <w:rFonts w:hint="default"/>
        <w:lang w:val="en-US" w:eastAsia="en-US" w:bidi="en-US"/>
      </w:rPr>
    </w:lvl>
    <w:lvl w:ilvl="4" w:tplc="9F643E8A">
      <w:numFmt w:val="bullet"/>
      <w:lvlText w:val="•"/>
      <w:lvlJc w:val="left"/>
      <w:pPr>
        <w:ind w:left="3428" w:hanging="175"/>
      </w:pPr>
      <w:rPr>
        <w:rFonts w:hint="default"/>
        <w:lang w:val="en-US" w:eastAsia="en-US" w:bidi="en-US"/>
      </w:rPr>
    </w:lvl>
    <w:lvl w:ilvl="5" w:tplc="9E58FF2E">
      <w:numFmt w:val="bullet"/>
      <w:lvlText w:val="•"/>
      <w:lvlJc w:val="left"/>
      <w:pPr>
        <w:ind w:left="4200" w:hanging="175"/>
      </w:pPr>
      <w:rPr>
        <w:rFonts w:hint="default"/>
        <w:lang w:val="en-US" w:eastAsia="en-US" w:bidi="en-US"/>
      </w:rPr>
    </w:lvl>
    <w:lvl w:ilvl="6" w:tplc="2368BBBA">
      <w:numFmt w:val="bullet"/>
      <w:lvlText w:val="•"/>
      <w:lvlJc w:val="left"/>
      <w:pPr>
        <w:ind w:left="4972" w:hanging="175"/>
      </w:pPr>
      <w:rPr>
        <w:rFonts w:hint="default"/>
        <w:lang w:val="en-US" w:eastAsia="en-US" w:bidi="en-US"/>
      </w:rPr>
    </w:lvl>
    <w:lvl w:ilvl="7" w:tplc="77127F80">
      <w:numFmt w:val="bullet"/>
      <w:lvlText w:val="•"/>
      <w:lvlJc w:val="left"/>
      <w:pPr>
        <w:ind w:left="5744" w:hanging="175"/>
      </w:pPr>
      <w:rPr>
        <w:rFonts w:hint="default"/>
        <w:lang w:val="en-US" w:eastAsia="en-US" w:bidi="en-US"/>
      </w:rPr>
    </w:lvl>
    <w:lvl w:ilvl="8" w:tplc="CE54F0C6">
      <w:numFmt w:val="bullet"/>
      <w:lvlText w:val="•"/>
      <w:lvlJc w:val="left"/>
      <w:pPr>
        <w:ind w:left="6516" w:hanging="175"/>
      </w:pPr>
      <w:rPr>
        <w:rFonts w:hint="default"/>
        <w:lang w:val="en-US" w:eastAsia="en-US" w:bidi="en-US"/>
      </w:rPr>
    </w:lvl>
  </w:abstractNum>
  <w:abstractNum w:abstractNumId="25" w15:restartNumberingAfterBreak="0">
    <w:nsid w:val="7BB8089B"/>
    <w:multiLevelType w:val="multilevel"/>
    <w:tmpl w:val="BAD86C40"/>
    <w:lvl w:ilvl="0">
      <w:start w:val="2"/>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4" w:hanging="322"/>
      </w:pPr>
      <w:rPr>
        <w:rFonts w:hint="default"/>
        <w:lang w:val="en-US" w:eastAsia="en-US" w:bidi="en-US"/>
      </w:rPr>
    </w:lvl>
    <w:lvl w:ilvl="3">
      <w:numFmt w:val="bullet"/>
      <w:lvlText w:val="•"/>
      <w:lvlJc w:val="left"/>
      <w:pPr>
        <w:ind w:left="4096" w:hanging="322"/>
      </w:pPr>
      <w:rPr>
        <w:rFonts w:hint="default"/>
        <w:lang w:val="en-US" w:eastAsia="en-US" w:bidi="en-US"/>
      </w:rPr>
    </w:lvl>
    <w:lvl w:ilvl="4">
      <w:numFmt w:val="bullet"/>
      <w:lvlText w:val="•"/>
      <w:lvlJc w:val="left"/>
      <w:pPr>
        <w:ind w:left="5068" w:hanging="322"/>
      </w:pPr>
      <w:rPr>
        <w:rFonts w:hint="default"/>
        <w:lang w:val="en-US" w:eastAsia="en-US" w:bidi="en-US"/>
      </w:rPr>
    </w:lvl>
    <w:lvl w:ilvl="5">
      <w:numFmt w:val="bullet"/>
      <w:lvlText w:val="•"/>
      <w:lvlJc w:val="left"/>
      <w:pPr>
        <w:ind w:left="6040" w:hanging="322"/>
      </w:pPr>
      <w:rPr>
        <w:rFonts w:hint="default"/>
        <w:lang w:val="en-US" w:eastAsia="en-US" w:bidi="en-US"/>
      </w:rPr>
    </w:lvl>
    <w:lvl w:ilvl="6">
      <w:numFmt w:val="bullet"/>
      <w:lvlText w:val="•"/>
      <w:lvlJc w:val="left"/>
      <w:pPr>
        <w:ind w:left="7012" w:hanging="322"/>
      </w:pPr>
      <w:rPr>
        <w:rFonts w:hint="default"/>
        <w:lang w:val="en-US" w:eastAsia="en-US" w:bidi="en-US"/>
      </w:rPr>
    </w:lvl>
    <w:lvl w:ilvl="7">
      <w:numFmt w:val="bullet"/>
      <w:lvlText w:val="•"/>
      <w:lvlJc w:val="left"/>
      <w:pPr>
        <w:ind w:left="7984" w:hanging="322"/>
      </w:pPr>
      <w:rPr>
        <w:rFonts w:hint="default"/>
        <w:lang w:val="en-US" w:eastAsia="en-US" w:bidi="en-US"/>
      </w:rPr>
    </w:lvl>
    <w:lvl w:ilvl="8">
      <w:numFmt w:val="bullet"/>
      <w:lvlText w:val="•"/>
      <w:lvlJc w:val="left"/>
      <w:pPr>
        <w:ind w:left="8956" w:hanging="322"/>
      </w:pPr>
      <w:rPr>
        <w:rFonts w:hint="default"/>
        <w:lang w:val="en-US" w:eastAsia="en-US" w:bidi="en-US"/>
      </w:rPr>
    </w:lvl>
  </w:abstractNum>
  <w:num w:numId="1" w16cid:durableId="530799106">
    <w:abstractNumId w:val="3"/>
  </w:num>
  <w:num w:numId="2" w16cid:durableId="1758625056">
    <w:abstractNumId w:val="10"/>
  </w:num>
  <w:num w:numId="3" w16cid:durableId="1677534093">
    <w:abstractNumId w:val="15"/>
  </w:num>
  <w:num w:numId="4" w16cid:durableId="813525424">
    <w:abstractNumId w:val="20"/>
  </w:num>
  <w:num w:numId="5" w16cid:durableId="933636333">
    <w:abstractNumId w:val="6"/>
  </w:num>
  <w:num w:numId="6" w16cid:durableId="314528670">
    <w:abstractNumId w:val="8"/>
  </w:num>
  <w:num w:numId="7" w16cid:durableId="677587203">
    <w:abstractNumId w:val="7"/>
  </w:num>
  <w:num w:numId="8" w16cid:durableId="288903783">
    <w:abstractNumId w:val="25"/>
  </w:num>
  <w:num w:numId="9" w16cid:durableId="1134374828">
    <w:abstractNumId w:val="11"/>
  </w:num>
  <w:num w:numId="10" w16cid:durableId="1427730426">
    <w:abstractNumId w:val="24"/>
  </w:num>
  <w:num w:numId="11" w16cid:durableId="833567396">
    <w:abstractNumId w:val="14"/>
  </w:num>
  <w:num w:numId="12" w16cid:durableId="1829207364">
    <w:abstractNumId w:val="9"/>
  </w:num>
  <w:num w:numId="13" w16cid:durableId="1430126838">
    <w:abstractNumId w:val="1"/>
  </w:num>
  <w:num w:numId="14" w16cid:durableId="1205872844">
    <w:abstractNumId w:val="16"/>
  </w:num>
  <w:num w:numId="15" w16cid:durableId="1516921364">
    <w:abstractNumId w:val="2"/>
  </w:num>
  <w:num w:numId="16" w16cid:durableId="1016426016">
    <w:abstractNumId w:val="22"/>
  </w:num>
  <w:num w:numId="17" w16cid:durableId="736242939">
    <w:abstractNumId w:val="17"/>
  </w:num>
  <w:num w:numId="18" w16cid:durableId="703284798">
    <w:abstractNumId w:val="5"/>
  </w:num>
  <w:num w:numId="19" w16cid:durableId="747846553">
    <w:abstractNumId w:val="0"/>
  </w:num>
  <w:num w:numId="20" w16cid:durableId="472990244">
    <w:abstractNumId w:val="23"/>
  </w:num>
  <w:num w:numId="21" w16cid:durableId="619068895">
    <w:abstractNumId w:val="18"/>
  </w:num>
  <w:num w:numId="22" w16cid:durableId="115224267">
    <w:abstractNumId w:val="12"/>
  </w:num>
  <w:num w:numId="23" w16cid:durableId="554782863">
    <w:abstractNumId w:val="19"/>
  </w:num>
  <w:num w:numId="24" w16cid:durableId="845823983">
    <w:abstractNumId w:val="4"/>
  </w:num>
  <w:num w:numId="25" w16cid:durableId="918103798">
    <w:abstractNumId w:val="21"/>
  </w:num>
  <w:num w:numId="26" w16cid:durableId="1402219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FE"/>
    <w:rsid w:val="000303A3"/>
    <w:rsid w:val="0004182E"/>
    <w:rsid w:val="0007331A"/>
    <w:rsid w:val="00074FA8"/>
    <w:rsid w:val="000D162D"/>
    <w:rsid w:val="001018EE"/>
    <w:rsid w:val="001156B7"/>
    <w:rsid w:val="00153D0B"/>
    <w:rsid w:val="0017006B"/>
    <w:rsid w:val="001C1F33"/>
    <w:rsid w:val="001D24E8"/>
    <w:rsid w:val="001F0D87"/>
    <w:rsid w:val="001F32EB"/>
    <w:rsid w:val="00206732"/>
    <w:rsid w:val="002258FC"/>
    <w:rsid w:val="00227CBC"/>
    <w:rsid w:val="00250942"/>
    <w:rsid w:val="002D6C33"/>
    <w:rsid w:val="002E2F2B"/>
    <w:rsid w:val="002F6260"/>
    <w:rsid w:val="00367338"/>
    <w:rsid w:val="00374A95"/>
    <w:rsid w:val="00375252"/>
    <w:rsid w:val="003945F3"/>
    <w:rsid w:val="003E0FCB"/>
    <w:rsid w:val="00401BA6"/>
    <w:rsid w:val="004128B1"/>
    <w:rsid w:val="00421595"/>
    <w:rsid w:val="00421E3B"/>
    <w:rsid w:val="00482BE6"/>
    <w:rsid w:val="00483F55"/>
    <w:rsid w:val="004A0802"/>
    <w:rsid w:val="004C0602"/>
    <w:rsid w:val="004C61A9"/>
    <w:rsid w:val="004D220D"/>
    <w:rsid w:val="00501030"/>
    <w:rsid w:val="00550C37"/>
    <w:rsid w:val="00551910"/>
    <w:rsid w:val="005B7BD6"/>
    <w:rsid w:val="005C4B95"/>
    <w:rsid w:val="005D444C"/>
    <w:rsid w:val="005D7CB3"/>
    <w:rsid w:val="00603B8C"/>
    <w:rsid w:val="0065095A"/>
    <w:rsid w:val="00671A41"/>
    <w:rsid w:val="006D2D77"/>
    <w:rsid w:val="006F49F9"/>
    <w:rsid w:val="007406C0"/>
    <w:rsid w:val="007531A3"/>
    <w:rsid w:val="00773F3C"/>
    <w:rsid w:val="00791D7A"/>
    <w:rsid w:val="007929F3"/>
    <w:rsid w:val="007938C5"/>
    <w:rsid w:val="007C3A5C"/>
    <w:rsid w:val="00887606"/>
    <w:rsid w:val="0089094A"/>
    <w:rsid w:val="008B1222"/>
    <w:rsid w:val="008F1A70"/>
    <w:rsid w:val="0094558C"/>
    <w:rsid w:val="009806E6"/>
    <w:rsid w:val="00987186"/>
    <w:rsid w:val="00994FBD"/>
    <w:rsid w:val="009C5C13"/>
    <w:rsid w:val="00A30690"/>
    <w:rsid w:val="00A42DF8"/>
    <w:rsid w:val="00A5526E"/>
    <w:rsid w:val="00AA77D6"/>
    <w:rsid w:val="00AD1362"/>
    <w:rsid w:val="00AE0CD3"/>
    <w:rsid w:val="00B0211E"/>
    <w:rsid w:val="00B15634"/>
    <w:rsid w:val="00B62C06"/>
    <w:rsid w:val="00B765D2"/>
    <w:rsid w:val="00B829FE"/>
    <w:rsid w:val="00BD59A7"/>
    <w:rsid w:val="00C17902"/>
    <w:rsid w:val="00C4305A"/>
    <w:rsid w:val="00C45499"/>
    <w:rsid w:val="00C468E1"/>
    <w:rsid w:val="00C7712A"/>
    <w:rsid w:val="00C945CC"/>
    <w:rsid w:val="00CA0A57"/>
    <w:rsid w:val="00CA621E"/>
    <w:rsid w:val="00CD6640"/>
    <w:rsid w:val="00D06B0C"/>
    <w:rsid w:val="00D27CEC"/>
    <w:rsid w:val="00D733C6"/>
    <w:rsid w:val="00D76C06"/>
    <w:rsid w:val="00D93E4B"/>
    <w:rsid w:val="00D94657"/>
    <w:rsid w:val="00DA1029"/>
    <w:rsid w:val="00DC452F"/>
    <w:rsid w:val="00E008FD"/>
    <w:rsid w:val="00E109BD"/>
    <w:rsid w:val="00E82ABF"/>
    <w:rsid w:val="00E9401F"/>
    <w:rsid w:val="00EA63E5"/>
    <w:rsid w:val="00ED57D9"/>
    <w:rsid w:val="00EE54D7"/>
    <w:rsid w:val="00EE60EF"/>
    <w:rsid w:val="00EF1E89"/>
    <w:rsid w:val="00F01515"/>
    <w:rsid w:val="00F24B28"/>
    <w:rsid w:val="00F27866"/>
    <w:rsid w:val="00F46D90"/>
    <w:rsid w:val="00F66A46"/>
    <w:rsid w:val="00F81921"/>
    <w:rsid w:val="00F830BD"/>
    <w:rsid w:val="00FB7A30"/>
    <w:rsid w:val="00FC5F42"/>
    <w:rsid w:val="00FE110B"/>
    <w:rsid w:val="00FE5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7F686"/>
  <w15:docId w15:val="{009F03F4-0323-4790-A75A-A09AB10B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spacing w:before="148"/>
      <w:ind w:left="721"/>
      <w:outlineLvl w:val="0"/>
    </w:pPr>
    <w:rPr>
      <w:sz w:val="21"/>
      <w:szCs w:val="21"/>
    </w:rPr>
  </w:style>
  <w:style w:type="paragraph" w:styleId="Heading2">
    <w:name w:val="heading 2"/>
    <w:basedOn w:val="Normal"/>
    <w:uiPriority w:val="9"/>
    <w:unhideWhenUsed/>
    <w:qFormat/>
    <w:pPr>
      <w:spacing w:before="27"/>
      <w:ind w:left="1178" w:hanging="322"/>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1"/>
      <w:ind w:left="1191"/>
    </w:pPr>
    <w:rPr>
      <w:sz w:val="18"/>
      <w:szCs w:val="18"/>
    </w:rPr>
  </w:style>
  <w:style w:type="paragraph" w:styleId="ListParagraph">
    <w:name w:val="List Paragraph"/>
    <w:basedOn w:val="Normal"/>
    <w:uiPriority w:val="34"/>
    <w:qFormat/>
    <w:pPr>
      <w:spacing w:before="61"/>
      <w:ind w:left="1191" w:hanging="2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2F2B"/>
    <w:pPr>
      <w:tabs>
        <w:tab w:val="center" w:pos="4513"/>
        <w:tab w:val="right" w:pos="9026"/>
      </w:tabs>
    </w:pPr>
  </w:style>
  <w:style w:type="character" w:customStyle="1" w:styleId="HeaderChar">
    <w:name w:val="Header Char"/>
    <w:basedOn w:val="DefaultParagraphFont"/>
    <w:link w:val="Header"/>
    <w:uiPriority w:val="99"/>
    <w:rsid w:val="002E2F2B"/>
    <w:rPr>
      <w:rFonts w:ascii="Arial" w:eastAsia="Arial" w:hAnsi="Arial" w:cs="Arial"/>
      <w:lang w:bidi="en-US"/>
    </w:rPr>
  </w:style>
  <w:style w:type="paragraph" w:styleId="Footer">
    <w:name w:val="footer"/>
    <w:basedOn w:val="Normal"/>
    <w:link w:val="FooterChar"/>
    <w:uiPriority w:val="99"/>
    <w:unhideWhenUsed/>
    <w:rsid w:val="002E2F2B"/>
    <w:pPr>
      <w:tabs>
        <w:tab w:val="center" w:pos="4513"/>
        <w:tab w:val="right" w:pos="9026"/>
      </w:tabs>
    </w:pPr>
  </w:style>
  <w:style w:type="character" w:customStyle="1" w:styleId="FooterChar">
    <w:name w:val="Footer Char"/>
    <w:basedOn w:val="DefaultParagraphFont"/>
    <w:link w:val="Footer"/>
    <w:uiPriority w:val="99"/>
    <w:rsid w:val="002E2F2B"/>
    <w:rPr>
      <w:rFonts w:ascii="Arial" w:eastAsia="Arial" w:hAnsi="Arial" w:cs="Arial"/>
      <w:lang w:bidi="en-US"/>
    </w:rPr>
  </w:style>
  <w:style w:type="character" w:styleId="Hyperlink">
    <w:name w:val="Hyperlink"/>
    <w:basedOn w:val="DefaultParagraphFont"/>
    <w:uiPriority w:val="99"/>
    <w:unhideWhenUsed/>
    <w:rsid w:val="002E2F2B"/>
    <w:rPr>
      <w:color w:val="0000FF"/>
      <w:u w:val="single"/>
    </w:rPr>
  </w:style>
  <w:style w:type="character" w:customStyle="1" w:styleId="UnresolvedMention1">
    <w:name w:val="Unresolved Mention1"/>
    <w:basedOn w:val="DefaultParagraphFont"/>
    <w:uiPriority w:val="99"/>
    <w:semiHidden/>
    <w:unhideWhenUsed/>
    <w:rsid w:val="002E2F2B"/>
    <w:rPr>
      <w:color w:val="605E5C"/>
      <w:shd w:val="clear" w:color="auto" w:fill="E1DFDD"/>
    </w:rPr>
  </w:style>
  <w:style w:type="character" w:customStyle="1" w:styleId="Heading1Char">
    <w:name w:val="Heading 1 Char"/>
    <w:basedOn w:val="DefaultParagraphFont"/>
    <w:link w:val="Heading1"/>
    <w:uiPriority w:val="9"/>
    <w:rsid w:val="005D7CB3"/>
    <w:rPr>
      <w:rFonts w:ascii="Arial" w:eastAsia="Arial" w:hAnsi="Arial" w:cs="Arial"/>
      <w:sz w:val="21"/>
      <w:szCs w:val="21"/>
      <w:lang w:bidi="en-US"/>
    </w:rPr>
  </w:style>
  <w:style w:type="character" w:customStyle="1" w:styleId="BodyTextChar">
    <w:name w:val="Body Text Char"/>
    <w:basedOn w:val="DefaultParagraphFont"/>
    <w:link w:val="BodyText"/>
    <w:uiPriority w:val="1"/>
    <w:rsid w:val="005D7CB3"/>
    <w:rPr>
      <w:rFonts w:ascii="Arial" w:eastAsia="Arial" w:hAnsi="Arial" w:cs="Arial"/>
      <w:sz w:val="18"/>
      <w:szCs w:val="18"/>
      <w:lang w:bidi="en-US"/>
    </w:rPr>
  </w:style>
  <w:style w:type="table" w:styleId="TableGrid">
    <w:name w:val="Table Grid"/>
    <w:basedOn w:val="TableNormal"/>
    <w:uiPriority w:val="39"/>
    <w:rsid w:val="00CD6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531A3"/>
    <w:pPr>
      <w:widowControl/>
      <w:autoSpaceDE/>
      <w:autoSpaceDN/>
      <w:spacing w:after="160"/>
    </w:pPr>
    <w:rPr>
      <w:rFonts w:asciiTheme="minorHAnsi" w:eastAsiaTheme="minorHAnsi" w:hAnsiTheme="minorHAnsi" w:cstheme="minorBidi"/>
      <w:sz w:val="20"/>
      <w:szCs w:val="20"/>
      <w:lang w:val="en-GB" w:bidi="ar-SA"/>
    </w:rPr>
  </w:style>
  <w:style w:type="character" w:customStyle="1" w:styleId="CommentTextChar">
    <w:name w:val="Comment Text Char"/>
    <w:basedOn w:val="DefaultParagraphFont"/>
    <w:link w:val="CommentText"/>
    <w:uiPriority w:val="99"/>
    <w:semiHidden/>
    <w:rsid w:val="007531A3"/>
    <w:rPr>
      <w:sz w:val="20"/>
      <w:szCs w:val="20"/>
      <w:lang w:val="en-GB"/>
    </w:rPr>
  </w:style>
  <w:style w:type="character" w:styleId="CommentReference">
    <w:name w:val="annotation reference"/>
    <w:basedOn w:val="DefaultParagraphFont"/>
    <w:uiPriority w:val="99"/>
    <w:semiHidden/>
    <w:unhideWhenUsed/>
    <w:rsid w:val="007531A3"/>
    <w:rPr>
      <w:sz w:val="16"/>
      <w:szCs w:val="16"/>
    </w:rPr>
  </w:style>
  <w:style w:type="character" w:styleId="FollowedHyperlink">
    <w:name w:val="FollowedHyperlink"/>
    <w:basedOn w:val="DefaultParagraphFont"/>
    <w:uiPriority w:val="99"/>
    <w:semiHidden/>
    <w:unhideWhenUsed/>
    <w:rsid w:val="00B0211E"/>
    <w:rPr>
      <w:color w:val="800080" w:themeColor="followedHyperlink"/>
      <w:u w:val="single"/>
    </w:rPr>
  </w:style>
  <w:style w:type="character" w:styleId="UnresolvedMention">
    <w:name w:val="Unresolved Mention"/>
    <w:basedOn w:val="DefaultParagraphFont"/>
    <w:uiPriority w:val="99"/>
    <w:semiHidden/>
    <w:unhideWhenUsed/>
    <w:rsid w:val="00B02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10687">
      <w:bodyDiv w:val="1"/>
      <w:marLeft w:val="0"/>
      <w:marRight w:val="0"/>
      <w:marTop w:val="0"/>
      <w:marBottom w:val="0"/>
      <w:divBdr>
        <w:top w:val="none" w:sz="0" w:space="0" w:color="auto"/>
        <w:left w:val="none" w:sz="0" w:space="0" w:color="auto"/>
        <w:bottom w:val="none" w:sz="0" w:space="0" w:color="auto"/>
        <w:right w:val="none" w:sz="0" w:space="0" w:color="auto"/>
      </w:divBdr>
    </w:div>
    <w:div w:id="641885797">
      <w:bodyDiv w:val="1"/>
      <w:marLeft w:val="0"/>
      <w:marRight w:val="0"/>
      <w:marTop w:val="0"/>
      <w:marBottom w:val="0"/>
      <w:divBdr>
        <w:top w:val="none" w:sz="0" w:space="0" w:color="auto"/>
        <w:left w:val="none" w:sz="0" w:space="0" w:color="auto"/>
        <w:bottom w:val="none" w:sz="0" w:space="0" w:color="auto"/>
        <w:right w:val="none" w:sz="0" w:space="0" w:color="auto"/>
      </w:divBdr>
    </w:div>
    <w:div w:id="1109550640">
      <w:bodyDiv w:val="1"/>
      <w:marLeft w:val="0"/>
      <w:marRight w:val="0"/>
      <w:marTop w:val="0"/>
      <w:marBottom w:val="0"/>
      <w:divBdr>
        <w:top w:val="none" w:sz="0" w:space="0" w:color="auto"/>
        <w:left w:val="none" w:sz="0" w:space="0" w:color="auto"/>
        <w:bottom w:val="none" w:sz="0" w:space="0" w:color="auto"/>
        <w:right w:val="none" w:sz="0" w:space="0" w:color="auto"/>
      </w:divBdr>
      <w:divsChild>
        <w:div w:id="1115754172">
          <w:marLeft w:val="0"/>
          <w:marRight w:val="0"/>
          <w:marTop w:val="0"/>
          <w:marBottom w:val="0"/>
          <w:divBdr>
            <w:top w:val="none" w:sz="0" w:space="0" w:color="auto"/>
            <w:left w:val="none" w:sz="0" w:space="0" w:color="auto"/>
            <w:bottom w:val="none" w:sz="0" w:space="0" w:color="auto"/>
            <w:right w:val="none" w:sz="0" w:space="0" w:color="auto"/>
          </w:divBdr>
        </w:div>
      </w:divsChild>
    </w:div>
    <w:div w:id="1905331976">
      <w:bodyDiv w:val="1"/>
      <w:marLeft w:val="0"/>
      <w:marRight w:val="0"/>
      <w:marTop w:val="0"/>
      <w:marBottom w:val="0"/>
      <w:divBdr>
        <w:top w:val="none" w:sz="0" w:space="0" w:color="auto"/>
        <w:left w:val="none" w:sz="0" w:space="0" w:color="auto"/>
        <w:bottom w:val="none" w:sz="0" w:space="0" w:color="auto"/>
        <w:right w:val="none" w:sz="0" w:space="0" w:color="auto"/>
      </w:divBdr>
    </w:div>
    <w:div w:id="194006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en/ukpga/2021/16/enacted"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ustomXml" Target="ink/ink2.xml"/><Relationship Id="rId34" Type="http://schemas.openxmlformats.org/officeDocument/2006/relationships/image" Target="media/image7.png"/><Relationship Id="rId7" Type="http://schemas.openxmlformats.org/officeDocument/2006/relationships/webSettings" Target="webSettings.xml"/><Relationship Id="rId25" Type="http://schemas.openxmlformats.org/officeDocument/2006/relationships/hyperlink" Target="https://www.legislation.gov.uk/ukpga/2001/10/contents" TargetMode="External"/><Relationship Id="rId33" Type="http://schemas.openxmlformats.org/officeDocument/2006/relationships/image" Target="media/image6.png"/><Relationship Id="rId38" Type="http://schemas.openxmlformats.org/officeDocument/2006/relationships/image" Target="media/image13.png"/><Relationship Id="rId2" Type="http://schemas.openxmlformats.org/officeDocument/2006/relationships/customXml" Target="../customXml/item2.xml"/><Relationship Id="rId20" Type="http://schemas.openxmlformats.org/officeDocument/2006/relationships/image" Target="media/image9.png"/><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24" Type="http://schemas.openxmlformats.org/officeDocument/2006/relationships/image" Target="media/image3.svg"/><Relationship Id="rId32" Type="http://schemas.openxmlformats.org/officeDocument/2006/relationships/image" Target="media/image5.png"/><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styles" Target="styles.xml"/><Relationship Id="rId23" Type="http://schemas.openxmlformats.org/officeDocument/2006/relationships/image" Target="media/image2.png"/><Relationship Id="rId28" Type="http://schemas.openxmlformats.org/officeDocument/2006/relationships/hyperlink" Target="https://www.legislation.gov.uk/ukpga/2011/21/contents/enacted" TargetMode="External"/><Relationship Id="rId36" Type="http://schemas.openxmlformats.org/officeDocument/2006/relationships/image" Target="media/image11.png"/><Relationship Id="rId10" Type="http://schemas.openxmlformats.org/officeDocument/2006/relationships/image" Target="media/image1.png"/><Relationship Id="rId31"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image" Target="media/image10.png"/><Relationship Id="rId27" Type="http://schemas.openxmlformats.org/officeDocument/2006/relationships/hyperlink" Target="https://www.legislation.gov.uk/ukpga/2008/25/contents" TargetMode="External"/><Relationship Id="rId30" Type="http://schemas.openxmlformats.org/officeDocument/2006/relationships/footer" Target="footer1.xml"/><Relationship Id="rId35" Type="http://schemas.openxmlformats.org/officeDocument/2006/relationships/image" Target="media/image8.png"/><Relationship Id="rId8"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1:25:17.473"/>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5T12:32:14.492"/>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Props1.xml><?xml version="1.0" encoding="utf-8"?>
<ds:datastoreItem xmlns:ds="http://schemas.openxmlformats.org/officeDocument/2006/customXml" ds:itemID="{12A80015-FCA1-4872-8795-735E26E59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EC7FF-B3E9-4C59-B436-F539764A4F9B}">
  <ds:schemaRefs>
    <ds:schemaRef ds:uri="http://schemas.microsoft.com/sharepoint/v3/contenttype/forms"/>
  </ds:schemaRefs>
</ds:datastoreItem>
</file>

<file path=customXml/itemProps3.xml><?xml version="1.0" encoding="utf-8"?>
<ds:datastoreItem xmlns:ds="http://schemas.openxmlformats.org/officeDocument/2006/customXml" ds:itemID="{FE27182E-82C2-40C5-BFE6-97DE9B9484A9}">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9832</CharactersWithSpaces>
  <SharedDoc>false</SharedDoc>
  <HLinks>
    <vt:vector size="24" baseType="variant">
      <vt:variant>
        <vt:i4>8257583</vt:i4>
      </vt:variant>
      <vt:variant>
        <vt:i4>9</vt:i4>
      </vt:variant>
      <vt:variant>
        <vt:i4>0</vt:i4>
      </vt:variant>
      <vt:variant>
        <vt:i4>5</vt:i4>
      </vt:variant>
      <vt:variant>
        <vt:lpwstr>http://www.legislation.gov.uk/</vt:lpwstr>
      </vt:variant>
      <vt:variant>
        <vt:lpwstr/>
      </vt:variant>
      <vt:variant>
        <vt:i4>8257583</vt:i4>
      </vt:variant>
      <vt:variant>
        <vt:i4>6</vt:i4>
      </vt:variant>
      <vt:variant>
        <vt:i4>0</vt:i4>
      </vt:variant>
      <vt:variant>
        <vt:i4>5</vt:i4>
      </vt:variant>
      <vt:variant>
        <vt:lpwstr>http://www.legislation.gov.uk/</vt:lpwstr>
      </vt:variant>
      <vt:variant>
        <vt:lpwstr/>
      </vt:variant>
      <vt:variant>
        <vt:i4>8257583</vt:i4>
      </vt:variant>
      <vt:variant>
        <vt:i4>3</vt:i4>
      </vt:variant>
      <vt:variant>
        <vt:i4>0</vt:i4>
      </vt:variant>
      <vt:variant>
        <vt:i4>5</vt:i4>
      </vt:variant>
      <vt:variant>
        <vt:lpwstr>http://www.legislation.gov.uk/</vt:lpwstr>
      </vt:variant>
      <vt:variant>
        <vt:lpwstr/>
      </vt:variant>
      <vt:variant>
        <vt:i4>8257583</vt:i4>
      </vt:variant>
      <vt:variant>
        <vt:i4>0</vt:i4>
      </vt:variant>
      <vt:variant>
        <vt:i4>0</vt:i4>
      </vt:variant>
      <vt:variant>
        <vt:i4>5</vt:i4>
      </vt:variant>
      <vt:variant>
        <vt:lpwstr>http://www.legislation.gov.uk/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Pattison</dc:creator>
  <cp:keywords/>
  <cp:lastModifiedBy>Lisa Pattison</cp:lastModifiedBy>
  <cp:revision>5</cp:revision>
  <dcterms:created xsi:type="dcterms:W3CDTF">2024-04-29T15:51:00Z</dcterms:created>
  <dcterms:modified xsi:type="dcterms:W3CDTF">2024-05-02T09:11:00Z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10516800</vt:r8>
  </property>
  <property fmtid="{D5CDD505-2E9C-101B-9397-08002B2CF9AE}" pid="4" name="MediaServiceImageTags">
    <vt:lpwstr/>
  </property>
</Properties>
</file>